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73601" w14:textId="77777777" w:rsidR="006F17C7" w:rsidRPr="000B2E76" w:rsidRDefault="006F17C7" w:rsidP="006F17C7">
      <w:pPr>
        <w:jc w:val="both"/>
        <w:rPr>
          <w:rFonts w:ascii="Arial" w:hAnsi="Arial" w:cs="Arial"/>
        </w:rPr>
      </w:pPr>
    </w:p>
    <w:p w14:paraId="54EB213A" w14:textId="68CA3D55" w:rsidR="000B2E76" w:rsidRPr="000B2E76" w:rsidRDefault="000B2E76" w:rsidP="000B2E76">
      <w:pPr>
        <w:spacing w:line="360" w:lineRule="auto"/>
        <w:jc w:val="center"/>
        <w:rPr>
          <w:rFonts w:ascii="Arial" w:hAnsi="Arial" w:cs="Arial"/>
          <w:b/>
          <w:bCs/>
          <w:sz w:val="24"/>
          <w:szCs w:val="24"/>
          <w:u w:val="single"/>
        </w:rPr>
      </w:pPr>
      <w:r w:rsidRPr="000078C4">
        <w:rPr>
          <w:rFonts w:ascii="Arial" w:hAnsi="Arial" w:cs="Arial"/>
          <w:b/>
          <w:bCs/>
          <w:sz w:val="24"/>
          <w:szCs w:val="24"/>
          <w:u w:val="single"/>
        </w:rPr>
        <w:t>Leave No Girl Behind (</w:t>
      </w:r>
      <w:proofErr w:type="spellStart"/>
      <w:r w:rsidRPr="000078C4">
        <w:rPr>
          <w:rFonts w:ascii="Arial" w:hAnsi="Arial" w:cs="Arial"/>
          <w:b/>
          <w:bCs/>
          <w:sz w:val="24"/>
          <w:szCs w:val="24"/>
          <w:u w:val="single"/>
        </w:rPr>
        <w:t>LNGB</w:t>
      </w:r>
      <w:proofErr w:type="spellEnd"/>
      <w:r w:rsidRPr="000078C4">
        <w:rPr>
          <w:rFonts w:ascii="Arial" w:hAnsi="Arial" w:cs="Arial"/>
          <w:b/>
          <w:bCs/>
          <w:sz w:val="24"/>
          <w:szCs w:val="24"/>
          <w:u w:val="single"/>
        </w:rPr>
        <w:t>) – ACTED</w:t>
      </w:r>
    </w:p>
    <w:p w14:paraId="5B668AFB" w14:textId="77777777" w:rsidR="000B2E76" w:rsidRDefault="000B2E76" w:rsidP="000B2E76">
      <w:pPr>
        <w:pStyle w:val="Title"/>
        <w:jc w:val="center"/>
        <w:rPr>
          <w:rFonts w:ascii="Arial" w:hAnsi="Arial" w:cs="Arial"/>
          <w:b/>
          <w:sz w:val="24"/>
          <w:szCs w:val="24"/>
        </w:rPr>
      </w:pPr>
    </w:p>
    <w:p w14:paraId="18EB8C0B" w14:textId="591A810C" w:rsidR="000B2E76" w:rsidRPr="000B2E76" w:rsidRDefault="000B2E76" w:rsidP="000B2E76">
      <w:pPr>
        <w:pStyle w:val="Title"/>
        <w:jc w:val="center"/>
        <w:rPr>
          <w:rFonts w:ascii="Arial" w:hAnsi="Arial" w:cs="Arial"/>
          <w:b/>
          <w:sz w:val="24"/>
          <w:szCs w:val="24"/>
        </w:rPr>
      </w:pPr>
      <w:r w:rsidRPr="000B2E76">
        <w:rPr>
          <w:rFonts w:ascii="Arial" w:hAnsi="Arial" w:cs="Arial"/>
          <w:b/>
          <w:sz w:val="24"/>
          <w:szCs w:val="24"/>
        </w:rPr>
        <w:t>MEMO</w:t>
      </w:r>
      <w:r>
        <w:rPr>
          <w:rFonts w:ascii="Arial" w:hAnsi="Arial" w:cs="Arial"/>
          <w:b/>
          <w:sz w:val="24"/>
          <w:szCs w:val="24"/>
        </w:rPr>
        <w:t xml:space="preserve"> on</w:t>
      </w:r>
      <w:r w:rsidRPr="000B2E76">
        <w:rPr>
          <w:rFonts w:ascii="Arial" w:hAnsi="Arial" w:cs="Arial"/>
          <w:b/>
          <w:sz w:val="24"/>
          <w:szCs w:val="24"/>
        </w:rPr>
        <w:t xml:space="preserve"> Guidelines for Photos/Media </w:t>
      </w:r>
      <w:r>
        <w:rPr>
          <w:rFonts w:ascii="Arial" w:hAnsi="Arial" w:cs="Arial"/>
          <w:b/>
          <w:sz w:val="24"/>
          <w:szCs w:val="24"/>
        </w:rPr>
        <w:t>Depicting</w:t>
      </w:r>
      <w:r w:rsidRPr="000B2E76">
        <w:rPr>
          <w:rFonts w:ascii="Arial" w:hAnsi="Arial" w:cs="Arial"/>
          <w:b/>
          <w:sz w:val="24"/>
          <w:szCs w:val="24"/>
        </w:rPr>
        <w:t xml:space="preserve"> Children and Vulnerable Beneficiaries of the Leave No Girl </w:t>
      </w:r>
      <w:proofErr w:type="gramStart"/>
      <w:r w:rsidRPr="000B2E76">
        <w:rPr>
          <w:rFonts w:ascii="Arial" w:hAnsi="Arial" w:cs="Arial"/>
          <w:b/>
          <w:sz w:val="24"/>
          <w:szCs w:val="24"/>
        </w:rPr>
        <w:t>Behind</w:t>
      </w:r>
      <w:proofErr w:type="gramEnd"/>
      <w:r w:rsidRPr="000B2E76">
        <w:rPr>
          <w:rFonts w:ascii="Arial" w:hAnsi="Arial" w:cs="Arial"/>
          <w:b/>
          <w:sz w:val="24"/>
          <w:szCs w:val="24"/>
        </w:rPr>
        <w:t xml:space="preserve"> (</w:t>
      </w:r>
      <w:proofErr w:type="spellStart"/>
      <w:r w:rsidRPr="000B2E76">
        <w:rPr>
          <w:rFonts w:ascii="Arial" w:hAnsi="Arial" w:cs="Arial"/>
          <w:b/>
          <w:sz w:val="24"/>
          <w:szCs w:val="24"/>
        </w:rPr>
        <w:t>LNGB</w:t>
      </w:r>
      <w:proofErr w:type="spellEnd"/>
      <w:r w:rsidRPr="000B2E76">
        <w:rPr>
          <w:rFonts w:ascii="Arial" w:hAnsi="Arial" w:cs="Arial"/>
          <w:b/>
          <w:sz w:val="24"/>
          <w:szCs w:val="24"/>
        </w:rPr>
        <w:t>) Programme</w:t>
      </w:r>
    </w:p>
    <w:p w14:paraId="1F683579" w14:textId="77777777" w:rsidR="000B2E76" w:rsidRPr="000B2E76" w:rsidRDefault="000B2E76" w:rsidP="000B2E76">
      <w:pPr>
        <w:rPr>
          <w:rFonts w:ascii="Arial" w:hAnsi="Arial" w:cs="Arial"/>
          <w:i/>
          <w:u w:val="single"/>
        </w:rPr>
      </w:pPr>
    </w:p>
    <w:p w14:paraId="73DBE855" w14:textId="2D46A0F3" w:rsidR="000B2E76" w:rsidRPr="000B2E76" w:rsidRDefault="000B2E76" w:rsidP="000B2E76">
      <w:pPr>
        <w:jc w:val="both"/>
        <w:rPr>
          <w:rFonts w:ascii="Arial" w:hAnsi="Arial" w:cs="Arial"/>
          <w:i/>
        </w:rPr>
      </w:pPr>
      <w:r w:rsidRPr="000B2E76">
        <w:rPr>
          <w:rFonts w:ascii="Arial" w:hAnsi="Arial" w:cs="Arial"/>
          <w:i/>
        </w:rPr>
        <w:t>Introduction</w:t>
      </w:r>
    </w:p>
    <w:p w14:paraId="566CF6D8" w14:textId="77777777" w:rsidR="000B2E76" w:rsidRPr="000B2E76" w:rsidRDefault="000B2E76" w:rsidP="000B2E76">
      <w:pPr>
        <w:jc w:val="both"/>
        <w:rPr>
          <w:rFonts w:ascii="Arial" w:hAnsi="Arial" w:cs="Arial"/>
        </w:rPr>
      </w:pPr>
    </w:p>
    <w:p w14:paraId="7BD834A0" w14:textId="77777777" w:rsidR="000B2E76" w:rsidRPr="000B2E76" w:rsidRDefault="000B2E76" w:rsidP="000B2E76">
      <w:pPr>
        <w:jc w:val="both"/>
        <w:rPr>
          <w:rFonts w:ascii="Arial" w:hAnsi="Arial" w:cs="Arial"/>
        </w:rPr>
      </w:pPr>
      <w:r w:rsidRPr="000B2E76">
        <w:rPr>
          <w:rFonts w:ascii="Arial" w:hAnsi="Arial" w:cs="Arial"/>
        </w:rPr>
        <w:t xml:space="preserve">The aim of this guidance memo is to describe the applicable procedures and practices for </w:t>
      </w:r>
      <w:proofErr w:type="spellStart"/>
      <w:r w:rsidRPr="000B2E76">
        <w:rPr>
          <w:rFonts w:ascii="Arial" w:hAnsi="Arial" w:cs="Arial"/>
        </w:rPr>
        <w:t>LNGB</w:t>
      </w:r>
      <w:proofErr w:type="spellEnd"/>
      <w:r w:rsidRPr="000B2E76">
        <w:rPr>
          <w:rFonts w:ascii="Arial" w:hAnsi="Arial" w:cs="Arial"/>
        </w:rPr>
        <w:t xml:space="preserve"> employees, volunteers, and other associated stakeholders working alongside the </w:t>
      </w:r>
      <w:proofErr w:type="spellStart"/>
      <w:r w:rsidRPr="000B2E76">
        <w:rPr>
          <w:rFonts w:ascii="Arial" w:hAnsi="Arial" w:cs="Arial"/>
        </w:rPr>
        <w:t>LNGB</w:t>
      </w:r>
      <w:proofErr w:type="spellEnd"/>
      <w:r w:rsidRPr="000B2E76">
        <w:rPr>
          <w:rFonts w:ascii="Arial" w:hAnsi="Arial" w:cs="Arial"/>
        </w:rPr>
        <w:t xml:space="preserve"> programme to safeguard children from all kinds of harm and risks related to media production. These guidelines are intended for use in conjunction with </w:t>
      </w:r>
      <w:proofErr w:type="spellStart"/>
      <w:r w:rsidRPr="000B2E76">
        <w:rPr>
          <w:rFonts w:ascii="Arial" w:hAnsi="Arial" w:cs="Arial"/>
        </w:rPr>
        <w:t>ACTED’s</w:t>
      </w:r>
      <w:proofErr w:type="spellEnd"/>
      <w:r w:rsidRPr="000B2E76">
        <w:rPr>
          <w:rFonts w:ascii="Arial" w:hAnsi="Arial" w:cs="Arial"/>
        </w:rPr>
        <w:t xml:space="preserve"> Photo Policy Guidelines (2016) previously communicated globally within ACTED.</w:t>
      </w:r>
    </w:p>
    <w:p w14:paraId="35F772E8" w14:textId="77777777" w:rsidR="000B2E76" w:rsidRPr="000B2E76" w:rsidRDefault="000B2E76" w:rsidP="000B2E76">
      <w:pPr>
        <w:jc w:val="both"/>
        <w:rPr>
          <w:rFonts w:ascii="Arial" w:hAnsi="Arial" w:cs="Arial"/>
        </w:rPr>
      </w:pPr>
    </w:p>
    <w:p w14:paraId="3067DDE1" w14:textId="77777777" w:rsidR="000B2E76" w:rsidRPr="000B2E76" w:rsidRDefault="000B2E76" w:rsidP="000B2E76">
      <w:pPr>
        <w:jc w:val="both"/>
        <w:rPr>
          <w:rFonts w:ascii="Arial" w:hAnsi="Arial" w:cs="Arial"/>
        </w:rPr>
      </w:pPr>
      <w:r w:rsidRPr="000B2E76">
        <w:rPr>
          <w:rFonts w:ascii="Arial" w:hAnsi="Arial" w:cs="Arial"/>
        </w:rPr>
        <w:t xml:space="preserve">ACTED seeks to promote the use of positive images of its programmes, and does not prevent the use of photographic or videoing equipment. ACTED intends to ensure that appropriate and proportionate safeguards are in place to ensure a safe environment for children and vulnerable adults participating the </w:t>
      </w:r>
      <w:proofErr w:type="spellStart"/>
      <w:r w:rsidRPr="000B2E76">
        <w:rPr>
          <w:rFonts w:ascii="Arial" w:hAnsi="Arial" w:cs="Arial"/>
        </w:rPr>
        <w:t>LNGB</w:t>
      </w:r>
      <w:proofErr w:type="spellEnd"/>
      <w:r w:rsidRPr="000B2E76">
        <w:rPr>
          <w:rFonts w:ascii="Arial" w:hAnsi="Arial" w:cs="Arial"/>
        </w:rPr>
        <w:t xml:space="preserve"> project with regard to media production.</w:t>
      </w:r>
    </w:p>
    <w:p w14:paraId="710000C6" w14:textId="77777777" w:rsidR="000B2E76" w:rsidRPr="000B2E76" w:rsidRDefault="000B2E76" w:rsidP="000B2E76">
      <w:pPr>
        <w:jc w:val="both"/>
        <w:rPr>
          <w:rFonts w:ascii="Arial" w:hAnsi="Arial" w:cs="Arial"/>
        </w:rPr>
      </w:pPr>
    </w:p>
    <w:p w14:paraId="282AAB9C" w14:textId="496D5FF0" w:rsidR="000B2E76" w:rsidRPr="000B2E76" w:rsidRDefault="000B2E76" w:rsidP="000B2E76">
      <w:pPr>
        <w:jc w:val="both"/>
        <w:rPr>
          <w:rFonts w:ascii="Arial" w:hAnsi="Arial" w:cs="Arial"/>
          <w:i/>
        </w:rPr>
      </w:pPr>
      <w:r w:rsidRPr="000B2E76">
        <w:rPr>
          <w:rFonts w:ascii="Arial" w:hAnsi="Arial" w:cs="Arial"/>
          <w:i/>
        </w:rPr>
        <w:t>Specific Reference for these Guidelines</w:t>
      </w:r>
    </w:p>
    <w:p w14:paraId="1BB7CF0A" w14:textId="080646EF" w:rsidR="000B2E76" w:rsidRPr="000B2E76" w:rsidRDefault="000B2E76" w:rsidP="000B2E76">
      <w:pPr>
        <w:jc w:val="both"/>
        <w:rPr>
          <w:rFonts w:ascii="Arial" w:hAnsi="Arial" w:cs="Arial"/>
          <w:i/>
        </w:rPr>
      </w:pPr>
      <w:r w:rsidRPr="000B2E76">
        <w:rPr>
          <w:rFonts w:ascii="Arial" w:hAnsi="Arial" w:cs="Arial"/>
          <w:i/>
        </w:rPr>
        <w:t xml:space="preserve"> </w:t>
      </w:r>
    </w:p>
    <w:p w14:paraId="758E855A" w14:textId="77777777" w:rsidR="000B2E76" w:rsidRPr="000B2E76" w:rsidRDefault="000B2E76" w:rsidP="000B2E76">
      <w:pPr>
        <w:jc w:val="both"/>
        <w:rPr>
          <w:rFonts w:ascii="Arial" w:hAnsi="Arial" w:cs="Arial"/>
        </w:rPr>
      </w:pPr>
      <w:proofErr w:type="gramStart"/>
      <w:r w:rsidRPr="000B2E76">
        <w:rPr>
          <w:rFonts w:ascii="Arial" w:hAnsi="Arial" w:cs="Arial"/>
        </w:rPr>
        <w:t>Whilst ACTED fully appreciates that photo/media documentation is necessary for advocacy and campaigning for children’s rights, ACTED recognizing the importance of recognizing that, when one identifies him/herself as an ACTED representative, the photos/filming or any other form of media communication that s/he shares, posts, or uses can negatively impact the children or vulnerable individuals depicted within the mentioned media and/or reflect on the organisation and its mission in terms of child rights.</w:t>
      </w:r>
      <w:proofErr w:type="gramEnd"/>
      <w:r w:rsidRPr="000B2E76">
        <w:rPr>
          <w:rFonts w:ascii="Arial" w:hAnsi="Arial" w:cs="Arial"/>
        </w:rPr>
        <w:t xml:space="preserve"> </w:t>
      </w:r>
    </w:p>
    <w:p w14:paraId="04064498" w14:textId="77777777" w:rsidR="000B2E76" w:rsidRPr="000B2E76" w:rsidRDefault="000B2E76" w:rsidP="000B2E76">
      <w:pPr>
        <w:jc w:val="both"/>
        <w:rPr>
          <w:rFonts w:ascii="Arial" w:hAnsi="Arial" w:cs="Arial"/>
        </w:rPr>
      </w:pPr>
    </w:p>
    <w:p w14:paraId="779EBBE9" w14:textId="77777777" w:rsidR="000B2E76" w:rsidRPr="000B2E76" w:rsidRDefault="000B2E76" w:rsidP="000B2E76">
      <w:pPr>
        <w:jc w:val="both"/>
        <w:rPr>
          <w:rFonts w:ascii="Arial" w:hAnsi="Arial" w:cs="Arial"/>
        </w:rPr>
      </w:pPr>
      <w:r w:rsidRPr="000B2E76">
        <w:rPr>
          <w:rFonts w:ascii="Arial" w:hAnsi="Arial" w:cs="Arial"/>
        </w:rPr>
        <w:t xml:space="preserve">To maintain the positive legal and social reputation of the organization, ACTED avoids inappropriate or careless management or handling of photo/media records by strictly avoiding the below listed activities: </w:t>
      </w:r>
    </w:p>
    <w:p w14:paraId="1F9BE158" w14:textId="77777777" w:rsidR="000B2E76" w:rsidRPr="000B2E76" w:rsidRDefault="000B2E76" w:rsidP="000B2E76">
      <w:pPr>
        <w:pStyle w:val="ListParagraph"/>
        <w:numPr>
          <w:ilvl w:val="0"/>
          <w:numId w:val="23"/>
        </w:numPr>
        <w:spacing w:after="160" w:line="259" w:lineRule="auto"/>
        <w:jc w:val="both"/>
        <w:rPr>
          <w:rFonts w:ascii="Arial" w:hAnsi="Arial" w:cs="Arial"/>
        </w:rPr>
      </w:pPr>
      <w:r w:rsidRPr="000B2E76">
        <w:rPr>
          <w:rFonts w:ascii="Arial" w:hAnsi="Arial" w:cs="Arial"/>
        </w:rPr>
        <w:t xml:space="preserve">Any media depiction that is against the laws of Pakistan, in which ACTED implements the </w:t>
      </w:r>
      <w:proofErr w:type="spellStart"/>
      <w:r w:rsidRPr="000B2E76">
        <w:rPr>
          <w:rFonts w:ascii="Arial" w:hAnsi="Arial" w:cs="Arial"/>
        </w:rPr>
        <w:t>LNGB</w:t>
      </w:r>
      <w:proofErr w:type="spellEnd"/>
      <w:r w:rsidRPr="000B2E76">
        <w:rPr>
          <w:rFonts w:ascii="Arial" w:hAnsi="Arial" w:cs="Arial"/>
        </w:rPr>
        <w:t xml:space="preserve"> program, or against any applicable international laws;</w:t>
      </w:r>
    </w:p>
    <w:p w14:paraId="3A209EA6" w14:textId="77777777" w:rsidR="000B2E76" w:rsidRPr="000B2E76" w:rsidRDefault="000B2E76" w:rsidP="000B2E76">
      <w:pPr>
        <w:pStyle w:val="ListParagraph"/>
        <w:numPr>
          <w:ilvl w:val="0"/>
          <w:numId w:val="23"/>
        </w:numPr>
        <w:spacing w:after="160" w:line="259" w:lineRule="auto"/>
        <w:jc w:val="both"/>
        <w:rPr>
          <w:rFonts w:ascii="Arial" w:hAnsi="Arial" w:cs="Arial"/>
        </w:rPr>
      </w:pPr>
      <w:r w:rsidRPr="000B2E76">
        <w:rPr>
          <w:rFonts w:ascii="Arial" w:hAnsi="Arial" w:cs="Arial"/>
        </w:rPr>
        <w:t>Any media depiction that could be interpreted in a negative manner that harms the reputation of ACTED as a credible and independent international humanitarian organization;</w:t>
      </w:r>
    </w:p>
    <w:p w14:paraId="10730A31" w14:textId="77777777" w:rsidR="000B2E76" w:rsidRPr="000B2E76" w:rsidRDefault="000B2E76" w:rsidP="000B2E76">
      <w:pPr>
        <w:pStyle w:val="ListParagraph"/>
        <w:numPr>
          <w:ilvl w:val="0"/>
          <w:numId w:val="23"/>
        </w:numPr>
        <w:spacing w:after="160" w:line="259" w:lineRule="auto"/>
        <w:jc w:val="both"/>
        <w:rPr>
          <w:rFonts w:ascii="Arial" w:hAnsi="Arial" w:cs="Arial"/>
        </w:rPr>
      </w:pPr>
      <w:r w:rsidRPr="000B2E76">
        <w:rPr>
          <w:rFonts w:ascii="Arial" w:hAnsi="Arial" w:cs="Arial"/>
        </w:rPr>
        <w:t>Any media depiction that diverts internal resources inappropriately;</w:t>
      </w:r>
    </w:p>
    <w:p w14:paraId="285AC302" w14:textId="77777777" w:rsidR="000B2E76" w:rsidRPr="000B2E76" w:rsidRDefault="000B2E76" w:rsidP="000B2E76">
      <w:pPr>
        <w:pStyle w:val="ListParagraph"/>
        <w:numPr>
          <w:ilvl w:val="0"/>
          <w:numId w:val="23"/>
        </w:numPr>
        <w:spacing w:after="160" w:line="259" w:lineRule="auto"/>
        <w:jc w:val="both"/>
        <w:rPr>
          <w:rFonts w:ascii="Arial" w:hAnsi="Arial" w:cs="Arial"/>
        </w:rPr>
      </w:pPr>
      <w:r w:rsidRPr="000B2E76">
        <w:rPr>
          <w:rFonts w:ascii="Arial" w:hAnsi="Arial" w:cs="Arial"/>
        </w:rPr>
        <w:t>Any media depiction that negatively impacts the capacity of ACTED to work effectively in applicable areas of intervention; and</w:t>
      </w:r>
    </w:p>
    <w:p w14:paraId="0DB0F8EA" w14:textId="09FFDD62" w:rsidR="000B2E76" w:rsidRPr="000B2E76" w:rsidRDefault="000B2E76" w:rsidP="000B2E76">
      <w:pPr>
        <w:pStyle w:val="ListParagraph"/>
        <w:numPr>
          <w:ilvl w:val="0"/>
          <w:numId w:val="23"/>
        </w:numPr>
        <w:spacing w:after="160" w:line="259" w:lineRule="auto"/>
        <w:jc w:val="both"/>
        <w:rPr>
          <w:rFonts w:ascii="Arial" w:hAnsi="Arial" w:cs="Arial"/>
        </w:rPr>
      </w:pPr>
      <w:r w:rsidRPr="000B2E76">
        <w:rPr>
          <w:rFonts w:ascii="Arial" w:hAnsi="Arial" w:cs="Arial"/>
        </w:rPr>
        <w:t>Any media depiction that publishes non-public or proprietary information without the previous written release or consent to use of this information in the depiction.</w:t>
      </w:r>
    </w:p>
    <w:p w14:paraId="5949F0CA" w14:textId="77777777" w:rsidR="000B2E76" w:rsidRDefault="000B2E76" w:rsidP="000B2E76">
      <w:pPr>
        <w:jc w:val="both"/>
        <w:rPr>
          <w:rFonts w:ascii="Arial" w:hAnsi="Arial" w:cs="Arial"/>
        </w:rPr>
      </w:pPr>
      <w:r w:rsidRPr="000B2E76">
        <w:rPr>
          <w:rFonts w:ascii="Arial" w:hAnsi="Arial" w:cs="Arial"/>
        </w:rPr>
        <w:t>In the context of these guidelines, please also take note of the ACTED Data Protection Policy (2016) previously communicated globally within ACTED.</w:t>
      </w:r>
    </w:p>
    <w:p w14:paraId="37DCBA51" w14:textId="77777777" w:rsidR="000B2E76" w:rsidRPr="000B2E76" w:rsidRDefault="000B2E76" w:rsidP="000B2E76">
      <w:pPr>
        <w:jc w:val="both"/>
        <w:rPr>
          <w:rFonts w:ascii="Arial" w:hAnsi="Arial" w:cs="Arial"/>
        </w:rPr>
      </w:pPr>
    </w:p>
    <w:p w14:paraId="04A74FAD" w14:textId="77777777" w:rsidR="000B2E76" w:rsidRDefault="000B2E76" w:rsidP="000B2E76">
      <w:pPr>
        <w:jc w:val="both"/>
        <w:rPr>
          <w:rFonts w:ascii="Arial" w:hAnsi="Arial" w:cs="Arial"/>
        </w:rPr>
      </w:pPr>
      <w:r w:rsidRPr="000B2E76">
        <w:rPr>
          <w:rFonts w:ascii="Arial" w:hAnsi="Arial" w:cs="Arial"/>
        </w:rPr>
        <w:t xml:space="preserve">Additionally, ACTED has adopted the following principles on photographs and film footage of children/vulnerable adults in order to ensure the safety of children in </w:t>
      </w:r>
      <w:proofErr w:type="spellStart"/>
      <w:r w:rsidRPr="000B2E76">
        <w:rPr>
          <w:rFonts w:ascii="Arial" w:hAnsi="Arial" w:cs="Arial"/>
        </w:rPr>
        <w:t>LNGB</w:t>
      </w:r>
      <w:proofErr w:type="spellEnd"/>
      <w:r w:rsidRPr="000B2E76">
        <w:rPr>
          <w:rFonts w:ascii="Arial" w:hAnsi="Arial" w:cs="Arial"/>
        </w:rPr>
        <w:t xml:space="preserve">: </w:t>
      </w:r>
    </w:p>
    <w:p w14:paraId="29E4745E" w14:textId="77777777" w:rsidR="000B2E76" w:rsidRPr="000B2E76" w:rsidRDefault="000B2E76" w:rsidP="000B2E76">
      <w:pPr>
        <w:jc w:val="both"/>
        <w:rPr>
          <w:rFonts w:ascii="Arial" w:hAnsi="Arial" w:cs="Arial"/>
        </w:rPr>
      </w:pPr>
    </w:p>
    <w:p w14:paraId="0ECD83EE" w14:textId="13DCE48E" w:rsidR="000B2E76" w:rsidRPr="000B2E76" w:rsidRDefault="000B2E76" w:rsidP="000B2E76">
      <w:pPr>
        <w:pStyle w:val="ListParagraph"/>
        <w:numPr>
          <w:ilvl w:val="0"/>
          <w:numId w:val="24"/>
        </w:numPr>
        <w:jc w:val="both"/>
        <w:rPr>
          <w:rFonts w:ascii="Arial" w:hAnsi="Arial" w:cs="Arial"/>
          <w:b/>
        </w:rPr>
      </w:pPr>
      <w:r w:rsidRPr="000B2E76">
        <w:rPr>
          <w:rFonts w:ascii="Arial" w:hAnsi="Arial" w:cs="Arial"/>
          <w:b/>
        </w:rPr>
        <w:t>Consent from the person</w:t>
      </w:r>
      <w:r w:rsidRPr="000B2E76">
        <w:rPr>
          <w:rFonts w:ascii="Arial" w:hAnsi="Arial" w:cs="Arial"/>
        </w:rPr>
        <w:t>: Ensure that the designated individual producing media content has taken written permission by children/learners and their parent/guardian to produce their photo</w:t>
      </w:r>
      <w:r w:rsidR="007533EB">
        <w:rPr>
          <w:rFonts w:ascii="Arial" w:hAnsi="Arial" w:cs="Arial"/>
        </w:rPr>
        <w:t xml:space="preserve">/ </w:t>
      </w:r>
      <w:r w:rsidRPr="000B2E76">
        <w:rPr>
          <w:rFonts w:ascii="Arial" w:hAnsi="Arial" w:cs="Arial"/>
        </w:rPr>
        <w:t xml:space="preserve">video image, and/or voice recording and any subsequent legal usage of that production. </w:t>
      </w:r>
      <w:r w:rsidR="007533EB">
        <w:rPr>
          <w:rFonts w:ascii="Arial" w:hAnsi="Arial" w:cs="Arial"/>
        </w:rPr>
        <w:t>Adolescent girls of age 18 years</w:t>
      </w:r>
      <w:r w:rsidR="000E1F94">
        <w:rPr>
          <w:rFonts w:ascii="Arial" w:hAnsi="Arial" w:cs="Arial"/>
        </w:rPr>
        <w:t xml:space="preserve"> and above (whether married or unmarried)</w:t>
      </w:r>
      <w:r w:rsidR="007533EB">
        <w:rPr>
          <w:rFonts w:ascii="Arial" w:hAnsi="Arial" w:cs="Arial"/>
        </w:rPr>
        <w:t xml:space="preserve"> and bearing National Identity Card </w:t>
      </w:r>
      <w:r w:rsidR="000E1F94">
        <w:rPr>
          <w:rFonts w:ascii="Arial" w:hAnsi="Arial" w:cs="Arial"/>
        </w:rPr>
        <w:t>(</w:t>
      </w:r>
      <w:proofErr w:type="spellStart"/>
      <w:r w:rsidR="000E1F94">
        <w:rPr>
          <w:rFonts w:ascii="Arial" w:hAnsi="Arial" w:cs="Arial"/>
        </w:rPr>
        <w:t>CNIC</w:t>
      </w:r>
      <w:proofErr w:type="spellEnd"/>
      <w:r w:rsidR="000E1F94">
        <w:rPr>
          <w:rFonts w:ascii="Arial" w:hAnsi="Arial" w:cs="Arial"/>
        </w:rPr>
        <w:t xml:space="preserve">) </w:t>
      </w:r>
      <w:r w:rsidR="007533EB">
        <w:rPr>
          <w:rFonts w:ascii="Arial" w:hAnsi="Arial" w:cs="Arial"/>
        </w:rPr>
        <w:t>can sign the consent forms themselves. However</w:t>
      </w:r>
      <w:r w:rsidR="000E1F94">
        <w:rPr>
          <w:rFonts w:ascii="Arial" w:hAnsi="Arial" w:cs="Arial"/>
        </w:rPr>
        <w:t>,</w:t>
      </w:r>
      <w:r w:rsidR="007533EB">
        <w:rPr>
          <w:rFonts w:ascii="Arial" w:hAnsi="Arial" w:cs="Arial"/>
        </w:rPr>
        <w:t xml:space="preserve"> girls </w:t>
      </w:r>
      <w:r w:rsidR="000E1F94">
        <w:rPr>
          <w:rFonts w:ascii="Arial" w:hAnsi="Arial" w:cs="Arial"/>
        </w:rPr>
        <w:t xml:space="preserve">(whether married or unmarried) </w:t>
      </w:r>
      <w:r w:rsidR="007533EB">
        <w:rPr>
          <w:rFonts w:ascii="Arial" w:hAnsi="Arial" w:cs="Arial"/>
        </w:rPr>
        <w:t xml:space="preserve">below </w:t>
      </w:r>
      <w:r w:rsidR="000E1F94">
        <w:rPr>
          <w:rFonts w:ascii="Arial" w:hAnsi="Arial" w:cs="Arial"/>
        </w:rPr>
        <w:t xml:space="preserve">the age of </w:t>
      </w:r>
      <w:r w:rsidR="007533EB">
        <w:rPr>
          <w:rFonts w:ascii="Arial" w:hAnsi="Arial" w:cs="Arial"/>
        </w:rPr>
        <w:t xml:space="preserve">18 years and therefore not having been issued </w:t>
      </w:r>
      <w:proofErr w:type="spellStart"/>
      <w:r w:rsidR="000E1F94">
        <w:rPr>
          <w:rFonts w:ascii="Arial" w:hAnsi="Arial" w:cs="Arial"/>
        </w:rPr>
        <w:t>CNICs</w:t>
      </w:r>
      <w:proofErr w:type="spellEnd"/>
      <w:r w:rsidR="000E1F94">
        <w:rPr>
          <w:rFonts w:ascii="Arial" w:hAnsi="Arial" w:cs="Arial"/>
        </w:rPr>
        <w:t xml:space="preserve"> will require consent, signed from parents or their legal guardians. </w:t>
      </w:r>
      <w:r w:rsidRPr="000B2E76">
        <w:rPr>
          <w:rFonts w:ascii="Arial" w:hAnsi="Arial" w:cs="Arial"/>
        </w:rPr>
        <w:t>For this purpose, the ACTED Photo/Media Consent Form shall be utilised.</w:t>
      </w:r>
    </w:p>
    <w:p w14:paraId="350324E4" w14:textId="66AA2C10" w:rsidR="000B2E76" w:rsidRPr="000B2E76" w:rsidRDefault="000B2E76" w:rsidP="000B2E76">
      <w:pPr>
        <w:pStyle w:val="ListParagraph"/>
        <w:numPr>
          <w:ilvl w:val="0"/>
          <w:numId w:val="24"/>
        </w:numPr>
        <w:jc w:val="both"/>
        <w:rPr>
          <w:rFonts w:ascii="Arial" w:hAnsi="Arial" w:cs="Arial"/>
          <w:b/>
        </w:rPr>
      </w:pPr>
      <w:r w:rsidRPr="000B2E76">
        <w:rPr>
          <w:rFonts w:ascii="Arial" w:hAnsi="Arial" w:cs="Arial"/>
          <w:b/>
        </w:rPr>
        <w:lastRenderedPageBreak/>
        <w:t>Coverage/Clothing:</w:t>
      </w:r>
      <w:r w:rsidRPr="000B2E76">
        <w:rPr>
          <w:rFonts w:ascii="Arial" w:hAnsi="Arial" w:cs="Arial"/>
        </w:rPr>
        <w:t xml:space="preserve"> Children/</w:t>
      </w:r>
      <w:proofErr w:type="spellStart"/>
      <w:r w:rsidRPr="000B2E76">
        <w:rPr>
          <w:rFonts w:ascii="Arial" w:hAnsi="Arial" w:cs="Arial"/>
        </w:rPr>
        <w:t>LNGB</w:t>
      </w:r>
      <w:proofErr w:type="spellEnd"/>
      <w:r w:rsidRPr="000B2E76">
        <w:rPr>
          <w:rFonts w:ascii="Arial" w:hAnsi="Arial" w:cs="Arial"/>
        </w:rPr>
        <w:t xml:space="preserve"> adolescent girls must never be photographed or filmed in any </w:t>
      </w:r>
      <w:proofErr w:type="gramStart"/>
      <w:r w:rsidRPr="000B2E76">
        <w:rPr>
          <w:rFonts w:ascii="Arial" w:hAnsi="Arial" w:cs="Arial"/>
        </w:rPr>
        <w:t>state which could reasonably be described as semi-undressed or undressed</w:t>
      </w:r>
      <w:proofErr w:type="gramEnd"/>
      <w:r w:rsidR="007533EB">
        <w:rPr>
          <w:rFonts w:ascii="Arial" w:hAnsi="Arial" w:cs="Arial"/>
        </w:rPr>
        <w:t xml:space="preserve"> or in inappropriate poses</w:t>
      </w:r>
      <w:r w:rsidRPr="000B2E76">
        <w:rPr>
          <w:rFonts w:ascii="Arial" w:hAnsi="Arial" w:cs="Arial"/>
        </w:rPr>
        <w:t xml:space="preserve">. </w:t>
      </w:r>
    </w:p>
    <w:p w14:paraId="5825D7D2" w14:textId="77777777" w:rsidR="000B2E76" w:rsidRPr="000B2E76" w:rsidRDefault="000B2E76" w:rsidP="000B2E76">
      <w:pPr>
        <w:pStyle w:val="ListParagraph"/>
        <w:numPr>
          <w:ilvl w:val="0"/>
          <w:numId w:val="24"/>
        </w:numPr>
        <w:jc w:val="both"/>
        <w:rPr>
          <w:rFonts w:ascii="Arial" w:hAnsi="Arial" w:cs="Arial"/>
          <w:b/>
        </w:rPr>
      </w:pPr>
      <w:r w:rsidRPr="000B2E76">
        <w:rPr>
          <w:rFonts w:ascii="Arial" w:hAnsi="Arial" w:cs="Arial"/>
          <w:b/>
        </w:rPr>
        <w:t>Dignity:</w:t>
      </w:r>
      <w:r w:rsidRPr="000B2E76">
        <w:rPr>
          <w:rFonts w:ascii="Arial" w:hAnsi="Arial" w:cs="Arial"/>
        </w:rPr>
        <w:t xml:space="preserve"> The image, video or story shall only present the child/adolescent </w:t>
      </w:r>
      <w:proofErr w:type="spellStart"/>
      <w:r w:rsidRPr="000B2E76">
        <w:rPr>
          <w:rFonts w:ascii="Arial" w:hAnsi="Arial" w:cs="Arial"/>
        </w:rPr>
        <w:t>LNGB</w:t>
      </w:r>
      <w:proofErr w:type="spellEnd"/>
      <w:r w:rsidRPr="000B2E76">
        <w:rPr>
          <w:rFonts w:ascii="Arial" w:hAnsi="Arial" w:cs="Arial"/>
        </w:rPr>
        <w:t xml:space="preserve"> girl learner in a manner that respects the inherent personhood of the subject and ensures maintenance of the dignity of the individual photographed, filmed or interviewed. </w:t>
      </w:r>
    </w:p>
    <w:p w14:paraId="4DD89233" w14:textId="77777777" w:rsidR="000B2E76" w:rsidRPr="000B2E76" w:rsidRDefault="000B2E76" w:rsidP="000B2E76">
      <w:pPr>
        <w:pStyle w:val="ListParagraph"/>
        <w:numPr>
          <w:ilvl w:val="0"/>
          <w:numId w:val="24"/>
        </w:numPr>
        <w:jc w:val="both"/>
        <w:rPr>
          <w:rFonts w:ascii="Arial" w:hAnsi="Arial" w:cs="Arial"/>
          <w:b/>
        </w:rPr>
      </w:pPr>
      <w:r w:rsidRPr="000B2E76">
        <w:rPr>
          <w:rFonts w:ascii="Arial" w:hAnsi="Arial" w:cs="Arial"/>
          <w:b/>
        </w:rPr>
        <w:t>Care:</w:t>
      </w:r>
      <w:r w:rsidRPr="000B2E76">
        <w:rPr>
          <w:rFonts w:ascii="Arial" w:hAnsi="Arial" w:cs="Arial"/>
        </w:rPr>
        <w:t xml:space="preserve"> Children in conditions of poor health or situations dangerous to physical wellbeing </w:t>
      </w:r>
      <w:proofErr w:type="gramStart"/>
      <w:r w:rsidRPr="000B2E76">
        <w:rPr>
          <w:rFonts w:ascii="Arial" w:hAnsi="Arial" w:cs="Arial"/>
        </w:rPr>
        <w:t>must not be depicted</w:t>
      </w:r>
      <w:proofErr w:type="gramEnd"/>
      <w:r w:rsidRPr="000B2E76">
        <w:rPr>
          <w:rFonts w:ascii="Arial" w:hAnsi="Arial" w:cs="Arial"/>
        </w:rPr>
        <w:t>. This could include, but is not limited to, e.g., babies or young children alone and/or in visible distress; children under attack, children experiencing severe acute malnutrition; children with visible signs of gender-based violence (</w:t>
      </w:r>
      <w:proofErr w:type="spellStart"/>
      <w:r w:rsidRPr="000B2E76">
        <w:rPr>
          <w:rFonts w:ascii="Arial" w:hAnsi="Arial" w:cs="Arial"/>
        </w:rPr>
        <w:t>GBV</w:t>
      </w:r>
      <w:proofErr w:type="spellEnd"/>
      <w:r w:rsidRPr="000B2E76">
        <w:rPr>
          <w:rFonts w:ascii="Arial" w:hAnsi="Arial" w:cs="Arial"/>
        </w:rPr>
        <w:t>)</w:t>
      </w:r>
      <w:proofErr w:type="gramStart"/>
      <w:r w:rsidRPr="000B2E76">
        <w:rPr>
          <w:rFonts w:ascii="Arial" w:hAnsi="Arial" w:cs="Arial"/>
        </w:rPr>
        <w:t>;</w:t>
      </w:r>
      <w:proofErr w:type="gramEnd"/>
      <w:r w:rsidRPr="000B2E76">
        <w:rPr>
          <w:rFonts w:ascii="Arial" w:hAnsi="Arial" w:cs="Arial"/>
        </w:rPr>
        <w:t xml:space="preserve"> children with wounds or extreme physical trauma. </w:t>
      </w:r>
    </w:p>
    <w:p w14:paraId="3B4E58F2" w14:textId="1C38CD44" w:rsidR="000B2E76" w:rsidRPr="000B2E76" w:rsidRDefault="000B2E76" w:rsidP="000B2E76">
      <w:pPr>
        <w:pStyle w:val="ListParagraph"/>
        <w:numPr>
          <w:ilvl w:val="0"/>
          <w:numId w:val="24"/>
        </w:numPr>
        <w:jc w:val="both"/>
        <w:rPr>
          <w:rFonts w:ascii="Arial" w:hAnsi="Arial" w:cs="Arial"/>
          <w:b/>
        </w:rPr>
      </w:pPr>
      <w:r w:rsidRPr="000B2E76">
        <w:rPr>
          <w:rFonts w:ascii="Arial" w:hAnsi="Arial" w:cs="Arial"/>
          <w:b/>
        </w:rPr>
        <w:t>Safety and Security:</w:t>
      </w:r>
      <w:r w:rsidRPr="000B2E76">
        <w:rPr>
          <w:rFonts w:ascii="Arial" w:hAnsi="Arial" w:cs="Arial"/>
        </w:rPr>
        <w:t xml:space="preserve"> Distinctive buildings, street signs or landmarks should not be included in an image if inclusion can identify where a child or their family lives or works. Details attached to images and included in stories must not allow that child or their family to </w:t>
      </w:r>
      <w:proofErr w:type="gramStart"/>
      <w:r w:rsidRPr="000B2E76">
        <w:rPr>
          <w:rFonts w:ascii="Arial" w:hAnsi="Arial" w:cs="Arial"/>
        </w:rPr>
        <w:t xml:space="preserve">be </w:t>
      </w:r>
      <w:r w:rsidR="007533EB">
        <w:rPr>
          <w:rFonts w:ascii="Arial" w:hAnsi="Arial" w:cs="Arial"/>
        </w:rPr>
        <w:t>traced</w:t>
      </w:r>
      <w:proofErr w:type="gramEnd"/>
      <w:r w:rsidR="007533EB">
        <w:rPr>
          <w:rFonts w:ascii="Arial" w:hAnsi="Arial" w:cs="Arial"/>
        </w:rPr>
        <w:t xml:space="preserve"> back</w:t>
      </w:r>
      <w:r w:rsidR="007533EB" w:rsidRPr="000B2E76">
        <w:rPr>
          <w:rFonts w:ascii="Arial" w:hAnsi="Arial" w:cs="Arial"/>
        </w:rPr>
        <w:t xml:space="preserve"> </w:t>
      </w:r>
      <w:r w:rsidRPr="000B2E76">
        <w:rPr>
          <w:rFonts w:ascii="Arial" w:hAnsi="Arial" w:cs="Arial"/>
        </w:rPr>
        <w:t xml:space="preserve">to his or her home or community. Geotagging of images </w:t>
      </w:r>
      <w:proofErr w:type="gramStart"/>
      <w:r w:rsidRPr="000B2E76">
        <w:rPr>
          <w:rFonts w:ascii="Arial" w:hAnsi="Arial" w:cs="Arial"/>
        </w:rPr>
        <w:t>should be disabled</w:t>
      </w:r>
      <w:proofErr w:type="gramEnd"/>
      <w:r w:rsidRPr="000B2E76">
        <w:rPr>
          <w:rFonts w:ascii="Arial" w:hAnsi="Arial" w:cs="Arial"/>
        </w:rPr>
        <w:t xml:space="preserve"> when taking photographs. Remember that posting photos or film details of a child and his/her exact whereabouts on any online medium </w:t>
      </w:r>
      <w:proofErr w:type="gramStart"/>
      <w:r w:rsidRPr="000B2E76">
        <w:rPr>
          <w:rFonts w:ascii="Arial" w:hAnsi="Arial" w:cs="Arial"/>
        </w:rPr>
        <w:t>may, in some circumstances, have</w:t>
      </w:r>
      <w:proofErr w:type="gramEnd"/>
      <w:r w:rsidRPr="000B2E76">
        <w:rPr>
          <w:rFonts w:ascii="Arial" w:hAnsi="Arial" w:cs="Arial"/>
        </w:rPr>
        <w:t xml:space="preserve"> security implications. Contact our Safety and Security team if you have any queries.</w:t>
      </w:r>
    </w:p>
    <w:p w14:paraId="2A8C4EAB" w14:textId="77777777" w:rsidR="000B2E76" w:rsidRPr="000B2E76" w:rsidRDefault="000B2E76" w:rsidP="000B2E76">
      <w:pPr>
        <w:pStyle w:val="ListParagraph"/>
        <w:numPr>
          <w:ilvl w:val="0"/>
          <w:numId w:val="24"/>
        </w:numPr>
        <w:jc w:val="both"/>
        <w:rPr>
          <w:rFonts w:ascii="Arial" w:hAnsi="Arial" w:cs="Arial"/>
          <w:b/>
        </w:rPr>
      </w:pPr>
      <w:r w:rsidRPr="000B2E76">
        <w:rPr>
          <w:rFonts w:ascii="Arial" w:hAnsi="Arial" w:cs="Arial"/>
          <w:b/>
        </w:rPr>
        <w:t>Reputation of ACTED:</w:t>
      </w:r>
      <w:r w:rsidRPr="000B2E76">
        <w:rPr>
          <w:rFonts w:ascii="Arial" w:hAnsi="Arial" w:cs="Arial"/>
        </w:rPr>
        <w:t xml:space="preserve"> Bear in mind that all media production of children will reflect on ACTED and how the organisation is perceived by numerous stakeholders with possible impact on the safety, security and welfare of ACTED beneficiaries, staff and programmes.</w:t>
      </w:r>
    </w:p>
    <w:p w14:paraId="4127FB26" w14:textId="77777777" w:rsidR="000B2E76" w:rsidRPr="000B2E76" w:rsidRDefault="000B2E76" w:rsidP="000B2E76">
      <w:pPr>
        <w:pStyle w:val="ListParagraph"/>
        <w:numPr>
          <w:ilvl w:val="0"/>
          <w:numId w:val="24"/>
        </w:numPr>
        <w:jc w:val="both"/>
        <w:rPr>
          <w:rFonts w:ascii="Arial" w:hAnsi="Arial" w:cs="Arial"/>
          <w:b/>
        </w:rPr>
      </w:pPr>
      <w:proofErr w:type="gramStart"/>
      <w:r w:rsidRPr="000B2E76">
        <w:rPr>
          <w:rFonts w:ascii="Arial" w:hAnsi="Arial" w:cs="Arial"/>
          <w:b/>
        </w:rPr>
        <w:t>Branding:</w:t>
      </w:r>
      <w:proofErr w:type="gramEnd"/>
      <w:r w:rsidRPr="000B2E76">
        <w:rPr>
          <w:rFonts w:ascii="Arial" w:hAnsi="Arial" w:cs="Arial"/>
          <w:b/>
        </w:rPr>
        <w:t xml:space="preserve"> </w:t>
      </w:r>
      <w:r w:rsidRPr="000B2E76">
        <w:rPr>
          <w:rFonts w:ascii="Arial" w:hAnsi="Arial" w:cs="Arial"/>
        </w:rPr>
        <w:t xml:space="preserve">Only use ACTED logos or branding with approval from the ACTED Communications Department or the Project Development Department and/or Coordination in country.  Ensure that all use of other logos or branding relating to donors or other stakeholders is in adherence with the visibility policy or policies applicable to that donor or stakeholder </w:t>
      </w:r>
      <w:proofErr w:type="gramStart"/>
      <w:r w:rsidRPr="000B2E76">
        <w:rPr>
          <w:rFonts w:ascii="Arial" w:hAnsi="Arial" w:cs="Arial"/>
        </w:rPr>
        <w:t>in regard to</w:t>
      </w:r>
      <w:proofErr w:type="gramEnd"/>
      <w:r w:rsidRPr="000B2E76">
        <w:rPr>
          <w:rFonts w:ascii="Arial" w:hAnsi="Arial" w:cs="Arial"/>
        </w:rPr>
        <w:t xml:space="preserve"> the applicable project. In case of doubt, seek written guidance on visibility from the in-country Project Development Department. Further, in some instances, use of the ACTED logo and/or logos of specific donors and/or other stakeholders may have security implications, and usage requirements </w:t>
      </w:r>
      <w:proofErr w:type="gramStart"/>
      <w:r w:rsidRPr="000B2E76">
        <w:rPr>
          <w:rFonts w:ascii="Arial" w:hAnsi="Arial" w:cs="Arial"/>
        </w:rPr>
        <w:t>may be waived</w:t>
      </w:r>
      <w:proofErr w:type="gramEnd"/>
      <w:r w:rsidRPr="000B2E76">
        <w:rPr>
          <w:rFonts w:ascii="Arial" w:hAnsi="Arial" w:cs="Arial"/>
        </w:rPr>
        <w:t xml:space="preserve"> on the grounds of security.</w:t>
      </w:r>
    </w:p>
    <w:p w14:paraId="2533A65D" w14:textId="42E95801" w:rsidR="000B2E76" w:rsidRPr="000B2E76" w:rsidRDefault="000B2E76" w:rsidP="000B2E76">
      <w:pPr>
        <w:pStyle w:val="ListParagraph"/>
        <w:numPr>
          <w:ilvl w:val="0"/>
          <w:numId w:val="24"/>
        </w:numPr>
        <w:jc w:val="both"/>
        <w:rPr>
          <w:rFonts w:ascii="Arial" w:hAnsi="Arial" w:cs="Arial"/>
          <w:b/>
        </w:rPr>
      </w:pPr>
      <w:r w:rsidRPr="000B2E76">
        <w:rPr>
          <w:rFonts w:ascii="Arial" w:hAnsi="Arial" w:cs="Arial"/>
          <w:b/>
        </w:rPr>
        <w:t xml:space="preserve">General rule for photographer/documentary maker/journalist/translator: </w:t>
      </w:r>
      <w:r w:rsidRPr="000B2E76">
        <w:rPr>
          <w:rFonts w:ascii="Arial" w:hAnsi="Arial" w:cs="Arial"/>
        </w:rPr>
        <w:t xml:space="preserve">As per the DFID safe recruitment </w:t>
      </w:r>
      <w:proofErr w:type="gramStart"/>
      <w:r w:rsidRPr="000B2E76">
        <w:rPr>
          <w:rFonts w:ascii="Arial" w:hAnsi="Arial" w:cs="Arial"/>
        </w:rPr>
        <w:t>check-list</w:t>
      </w:r>
      <w:proofErr w:type="gramEnd"/>
      <w:r w:rsidRPr="000B2E76">
        <w:rPr>
          <w:rFonts w:ascii="Arial" w:hAnsi="Arial" w:cs="Arial"/>
        </w:rPr>
        <w:t>, the photographer/documentary maker/journalist/translator should be properly vetted with references checked before deployment for any media production</w:t>
      </w:r>
      <w:r w:rsidR="007533EB">
        <w:rPr>
          <w:rFonts w:ascii="Arial" w:hAnsi="Arial" w:cs="Arial"/>
        </w:rPr>
        <w:t xml:space="preserve"> and are given orientation on Children Safeguarding if they interact with children</w:t>
      </w:r>
      <w:r w:rsidRPr="000B2E76">
        <w:rPr>
          <w:rFonts w:ascii="Arial" w:hAnsi="Arial" w:cs="Arial"/>
        </w:rPr>
        <w:t xml:space="preserve">.  </w:t>
      </w:r>
    </w:p>
    <w:p w14:paraId="4C0712CF" w14:textId="77777777" w:rsidR="000B2E76" w:rsidRPr="000B2E76" w:rsidRDefault="000B2E76" w:rsidP="000B2E76">
      <w:pPr>
        <w:pStyle w:val="ListParagraph"/>
        <w:jc w:val="both"/>
        <w:rPr>
          <w:rFonts w:ascii="Arial" w:hAnsi="Arial" w:cs="Arial"/>
          <w:b/>
        </w:rPr>
      </w:pPr>
    </w:p>
    <w:p w14:paraId="68D59AE0" w14:textId="77777777" w:rsidR="000B2E76" w:rsidRDefault="000B2E76" w:rsidP="000B2E76">
      <w:pPr>
        <w:pBdr>
          <w:bottom w:val="single" w:sz="12" w:space="1" w:color="auto"/>
        </w:pBdr>
        <w:jc w:val="both"/>
        <w:rPr>
          <w:rFonts w:ascii="Arial" w:hAnsi="Arial" w:cs="Arial"/>
          <w:b/>
        </w:rPr>
      </w:pPr>
    </w:p>
    <w:p w14:paraId="42CA214A" w14:textId="77777777" w:rsidR="000B2E76" w:rsidRPr="000B2E76" w:rsidRDefault="000B2E76" w:rsidP="000B2E76">
      <w:pPr>
        <w:jc w:val="both"/>
        <w:rPr>
          <w:rFonts w:ascii="Arial" w:hAnsi="Arial" w:cs="Arial"/>
          <w:b/>
        </w:rPr>
      </w:pPr>
    </w:p>
    <w:p w14:paraId="4981FA41" w14:textId="77777777" w:rsidR="000B2E76" w:rsidRPr="000B2E76" w:rsidRDefault="000B2E76" w:rsidP="000B2E76">
      <w:pPr>
        <w:rPr>
          <w:rFonts w:ascii="Arial" w:hAnsi="Arial" w:cs="Arial"/>
        </w:rPr>
      </w:pPr>
    </w:p>
    <w:p w14:paraId="206AC34E" w14:textId="77777777" w:rsidR="002D1933" w:rsidRPr="000B2E76" w:rsidRDefault="002D1933" w:rsidP="006F17C7">
      <w:pPr>
        <w:jc w:val="both"/>
        <w:rPr>
          <w:rFonts w:ascii="Arial" w:hAnsi="Arial" w:cs="Arial"/>
        </w:rPr>
      </w:pPr>
      <w:bookmarkStart w:id="0" w:name="_GoBack"/>
      <w:bookmarkEnd w:id="0"/>
    </w:p>
    <w:sectPr w:rsidR="002D1933" w:rsidRPr="000B2E76" w:rsidSect="004E6E25">
      <w:headerReference w:type="default" r:id="rId8"/>
      <w:footerReference w:type="default" r:id="rId9"/>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36ED2" w14:textId="77777777" w:rsidR="001E5FBF" w:rsidRDefault="001E5FBF" w:rsidP="00600287">
      <w:r>
        <w:separator/>
      </w:r>
    </w:p>
  </w:endnote>
  <w:endnote w:type="continuationSeparator" w:id="0">
    <w:p w14:paraId="0E2A24AE" w14:textId="77777777" w:rsidR="001E5FBF" w:rsidRDefault="001E5FBF" w:rsidP="0060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D47D6" w14:textId="77777777" w:rsidR="00600287" w:rsidRPr="00F448FD" w:rsidRDefault="0040360E" w:rsidP="00F448FD">
    <w:pPr>
      <w:jc w:val="both"/>
      <w:rPr>
        <w:rFonts w:asciiTheme="majorHAnsi" w:hAnsiTheme="majorHAnsi"/>
        <w:lang w:val="en-US"/>
      </w:rPr>
    </w:pPr>
    <w:r>
      <w:rPr>
        <w:rFonts w:asciiTheme="majorHAnsi" w:hAnsiTheme="majorHAnsi"/>
        <w:noProof/>
        <w:lang w:eastAsia="en-GB"/>
      </w:rPr>
      <mc:AlternateContent>
        <mc:Choice Requires="wps">
          <w:drawing>
            <wp:anchor distT="0" distB="0" distL="114300" distR="114300" simplePos="0" relativeHeight="251658240" behindDoc="0" locked="0" layoutInCell="1" allowOverlap="1" wp14:anchorId="57BB0028" wp14:editId="3C01EBDA">
              <wp:simplePos x="0" y="0"/>
              <wp:positionH relativeFrom="margin">
                <wp:posOffset>-1871980</wp:posOffset>
              </wp:positionH>
              <wp:positionV relativeFrom="paragraph">
                <wp:posOffset>61595</wp:posOffset>
              </wp:positionV>
              <wp:extent cx="9258300" cy="45719"/>
              <wp:effectExtent l="0" t="0" r="38100" b="5016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258300" cy="45719"/>
                      </a:xfrm>
                      <a:prstGeom prst="rect">
                        <a:avLst/>
                      </a:prstGeom>
                      <a:solidFill>
                        <a:schemeClr val="tx2">
                          <a:lumMod val="100000"/>
                          <a:lumOff val="0"/>
                        </a:schemeClr>
                      </a:solidFill>
                      <a:ln w="3175">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7932527" id="Rectangle 1" o:spid="_x0000_s1026" style="position:absolute;margin-left:-147.4pt;margin-top:4.85pt;width:729pt;height:3.6pt;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" fillcolor="#1f497d [3215]" strokecolor="#f2f2f2 [3041]" strokeweight=".25pt">
              <v:shadow on="t" color="#243f60 [1604]" opacity=".5" offset="1pt"/>
              <w10:wrap anchorx="margin"/>
            </v:rect>
          </w:pict>
        </mc:Fallback>
      </mc:AlternateContent>
    </w:r>
  </w:p>
  <w:p w14:paraId="62A9A0ED" w14:textId="77777777" w:rsidR="00133FBF" w:rsidRDefault="00133FBF" w:rsidP="00AF719E">
    <w:pPr>
      <w:jc w:val="center"/>
      <w:rPr>
        <w:rFonts w:ascii="Segoe UI" w:hAnsi="Segoe UI" w:cs="Segoe UI"/>
        <w:b/>
        <w:bCs/>
        <w:color w:val="002060"/>
        <w:sz w:val="18"/>
        <w:szCs w:val="18"/>
        <w:lang w:val="en-US"/>
      </w:rPr>
    </w:pPr>
  </w:p>
  <w:p w14:paraId="208F892E" w14:textId="77777777" w:rsidR="00600287" w:rsidRPr="000851E7" w:rsidRDefault="00AF719E" w:rsidP="000851E7">
    <w:pPr>
      <w:jc w:val="center"/>
      <w:rPr>
        <w:rFonts w:ascii="Segoe UI" w:hAnsi="Segoe UI" w:cs="Segoe UI"/>
        <w:b/>
        <w:bCs/>
        <w:sz w:val="18"/>
        <w:szCs w:val="18"/>
        <w:lang w:val="en-US"/>
      </w:rPr>
    </w:pPr>
    <w:r w:rsidRPr="00AF719E">
      <w:rPr>
        <w:rFonts w:ascii="Segoe UI" w:hAnsi="Segoe UI" w:cs="Segoe UI"/>
        <w:b/>
        <w:bCs/>
        <w:color w:val="002060"/>
        <w:sz w:val="18"/>
        <w:szCs w:val="18"/>
        <w:lang w:val="en-US"/>
      </w:rPr>
      <w:t xml:space="preserve">ACTED I Act </w:t>
    </w:r>
    <w:r w:rsidR="00DC5884">
      <w:rPr>
        <w:rFonts w:ascii="Segoe UI" w:hAnsi="Segoe UI" w:cs="Segoe UI"/>
        <w:b/>
        <w:bCs/>
        <w:color w:val="002060"/>
        <w:sz w:val="18"/>
        <w:szCs w:val="18"/>
        <w:lang w:val="en-US"/>
      </w:rPr>
      <w:t>today</w:t>
    </w:r>
    <w:r w:rsidRPr="00AF719E">
      <w:rPr>
        <w:rFonts w:ascii="Segoe UI" w:hAnsi="Segoe UI" w:cs="Segoe UI"/>
        <w:b/>
        <w:bCs/>
        <w:color w:val="002060"/>
        <w:sz w:val="18"/>
        <w:szCs w:val="18"/>
        <w:lang w:val="en-US"/>
      </w:rPr>
      <w:t xml:space="preserve"> I Invest in </w:t>
    </w:r>
    <w:r w:rsidR="00DC5884">
      <w:rPr>
        <w:rFonts w:ascii="Segoe UI" w:hAnsi="Segoe UI" w:cs="Segoe UI"/>
        <w:b/>
        <w:bCs/>
        <w:color w:val="002060"/>
        <w:sz w:val="18"/>
        <w:szCs w:val="18"/>
        <w:lang w:val="en-US"/>
      </w:rPr>
      <w:t>tomorrow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173DE" w14:textId="77777777" w:rsidR="001E5FBF" w:rsidRDefault="001E5FBF" w:rsidP="00600287">
      <w:r>
        <w:separator/>
      </w:r>
    </w:p>
  </w:footnote>
  <w:footnote w:type="continuationSeparator" w:id="0">
    <w:p w14:paraId="439E60E9" w14:textId="77777777" w:rsidR="001E5FBF" w:rsidRDefault="001E5FBF" w:rsidP="00600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391253"/>
      <w:docPartObj>
        <w:docPartGallery w:val="Page Numbers (Top of Page)"/>
        <w:docPartUnique/>
      </w:docPartObj>
    </w:sdtPr>
    <w:sdtEndPr>
      <w:rPr>
        <w:noProof/>
      </w:rPr>
    </w:sdtEndPr>
    <w:sdtContent>
      <w:p w14:paraId="45CD3543" w14:textId="33B1F474" w:rsidR="002B71FB" w:rsidRDefault="00DC5884" w:rsidP="00DC5884">
        <w:pPr>
          <w:pStyle w:val="Header"/>
          <w:jc w:val="right"/>
        </w:pPr>
        <w:r>
          <w:rPr>
            <w:noProof/>
            <w:lang w:eastAsia="en-GB"/>
          </w:rPr>
          <w:drawing>
            <wp:anchor distT="0" distB="0" distL="114300" distR="114300" simplePos="0" relativeHeight="251659264" behindDoc="0" locked="0" layoutInCell="1" allowOverlap="1" wp14:anchorId="0EE52FB5" wp14:editId="0963E0FD">
              <wp:simplePos x="0" y="0"/>
              <wp:positionH relativeFrom="column">
                <wp:posOffset>1297305</wp:posOffset>
              </wp:positionH>
              <wp:positionV relativeFrom="paragraph">
                <wp:posOffset>14605</wp:posOffset>
              </wp:positionV>
              <wp:extent cx="2545080" cy="356870"/>
              <wp:effectExtent l="0" t="0" r="762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CTED-wide-Act-today-Invest-in-Tomorrow_ENG_H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5080" cy="356870"/>
                      </a:xfrm>
                      <a:prstGeom prst="rect">
                        <a:avLst/>
                      </a:prstGeom>
                    </pic:spPr>
                  </pic:pic>
                </a:graphicData>
              </a:graphic>
            </wp:anchor>
          </w:drawing>
        </w:r>
        <w:r w:rsidR="002B71FB">
          <w:t xml:space="preserve">                                                                                                          </w:t>
        </w:r>
        <w:r>
          <w:t xml:space="preserve">                             </w:t>
        </w:r>
        <w:r w:rsidR="002B71FB" w:rsidRPr="002B71FB">
          <w:rPr>
            <w:b/>
            <w:color w:val="17365D" w:themeColor="text2" w:themeShade="BF"/>
          </w:rPr>
          <w:fldChar w:fldCharType="begin"/>
        </w:r>
        <w:r w:rsidR="002B71FB" w:rsidRPr="002B71FB">
          <w:rPr>
            <w:b/>
            <w:color w:val="17365D" w:themeColor="text2" w:themeShade="BF"/>
          </w:rPr>
          <w:instrText xml:space="preserve"> PAGE   \* MERGEFORMAT </w:instrText>
        </w:r>
        <w:r w:rsidR="002B71FB" w:rsidRPr="002B71FB">
          <w:rPr>
            <w:b/>
            <w:color w:val="17365D" w:themeColor="text2" w:themeShade="BF"/>
          </w:rPr>
          <w:fldChar w:fldCharType="separate"/>
        </w:r>
        <w:r w:rsidR="00AB58AE">
          <w:rPr>
            <w:b/>
            <w:noProof/>
            <w:color w:val="17365D" w:themeColor="text2" w:themeShade="BF"/>
          </w:rPr>
          <w:t>2</w:t>
        </w:r>
        <w:r w:rsidR="002B71FB" w:rsidRPr="002B71FB">
          <w:rPr>
            <w:b/>
            <w:noProof/>
            <w:color w:val="17365D" w:themeColor="text2" w:themeShade="BF"/>
          </w:rPr>
          <w:fldChar w:fldCharType="end"/>
        </w:r>
      </w:p>
    </w:sdtContent>
  </w:sdt>
  <w:p w14:paraId="6C812973" w14:textId="77777777" w:rsidR="00600287" w:rsidRDefault="00600287" w:rsidP="002B7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0E01"/>
    <w:multiLevelType w:val="hybridMultilevel"/>
    <w:tmpl w:val="FE48BAA2"/>
    <w:lvl w:ilvl="0" w:tplc="F1F25FC2">
      <w:start w:val="2600"/>
      <w:numFmt w:val="bullet"/>
      <w:lvlText w:val="-"/>
      <w:lvlJc w:val="left"/>
      <w:pPr>
        <w:ind w:left="720" w:hanging="360"/>
      </w:pPr>
      <w:rPr>
        <w:rFonts w:ascii="Calibri" w:eastAsia="Times"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86C6E"/>
    <w:multiLevelType w:val="hybridMultilevel"/>
    <w:tmpl w:val="CEB0C2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5479FF"/>
    <w:multiLevelType w:val="hybridMultilevel"/>
    <w:tmpl w:val="0194F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6D7157"/>
    <w:multiLevelType w:val="hybridMultilevel"/>
    <w:tmpl w:val="EAD23E04"/>
    <w:lvl w:ilvl="0" w:tplc="7A34B37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773DF1"/>
    <w:multiLevelType w:val="hybridMultilevel"/>
    <w:tmpl w:val="6E4E237E"/>
    <w:lvl w:ilvl="0" w:tplc="7B40DAD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0522FAA"/>
    <w:multiLevelType w:val="hybridMultilevel"/>
    <w:tmpl w:val="EC5C3CD6"/>
    <w:lvl w:ilvl="0" w:tplc="7B4EC7E4">
      <w:start w:val="4"/>
      <w:numFmt w:val="bullet"/>
      <w:lvlText w:val="-"/>
      <w:lvlJc w:val="left"/>
      <w:pPr>
        <w:ind w:left="720" w:hanging="360"/>
      </w:pPr>
      <w:rPr>
        <w:rFonts w:ascii="Times" w:eastAsia="Times"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10067"/>
    <w:multiLevelType w:val="hybridMultilevel"/>
    <w:tmpl w:val="257C8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92212"/>
    <w:multiLevelType w:val="hybridMultilevel"/>
    <w:tmpl w:val="7AE4F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B5598A"/>
    <w:multiLevelType w:val="hybridMultilevel"/>
    <w:tmpl w:val="02F03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6A0DA5"/>
    <w:multiLevelType w:val="hybridMultilevel"/>
    <w:tmpl w:val="B39C0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7A62AA"/>
    <w:multiLevelType w:val="hybridMultilevel"/>
    <w:tmpl w:val="832EDA10"/>
    <w:lvl w:ilvl="0" w:tplc="C48CBBF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E022DBA"/>
    <w:multiLevelType w:val="hybridMultilevel"/>
    <w:tmpl w:val="E132C4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BE6317"/>
    <w:multiLevelType w:val="hybridMultilevel"/>
    <w:tmpl w:val="DC426232"/>
    <w:lvl w:ilvl="0" w:tplc="ED00A942">
      <w:numFmt w:val="bullet"/>
      <w:lvlText w:val="-"/>
      <w:lvlJc w:val="left"/>
      <w:pPr>
        <w:ind w:left="720" w:hanging="360"/>
      </w:pPr>
      <w:rPr>
        <w:rFonts w:ascii="Calibri" w:eastAsia="Times"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FE0C01"/>
    <w:multiLevelType w:val="hybridMultilevel"/>
    <w:tmpl w:val="4AD2A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57D14"/>
    <w:multiLevelType w:val="hybridMultilevel"/>
    <w:tmpl w:val="82964A58"/>
    <w:lvl w:ilvl="0" w:tplc="50C29528">
      <w:start w:val="22"/>
      <w:numFmt w:val="bullet"/>
      <w:lvlText w:val="-"/>
      <w:lvlJc w:val="left"/>
      <w:pPr>
        <w:ind w:left="360" w:hanging="360"/>
      </w:pPr>
      <w:rPr>
        <w:rFonts w:ascii="Segoe UI" w:eastAsia="Times" w:hAnsi="Segoe UI" w:cs="Segoe U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627EB3"/>
    <w:multiLevelType w:val="hybridMultilevel"/>
    <w:tmpl w:val="969C76FC"/>
    <w:lvl w:ilvl="0" w:tplc="6F6ABD1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6B5470"/>
    <w:multiLevelType w:val="hybridMultilevel"/>
    <w:tmpl w:val="0F220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133337"/>
    <w:multiLevelType w:val="hybridMultilevel"/>
    <w:tmpl w:val="69208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C35E9F"/>
    <w:multiLevelType w:val="hybridMultilevel"/>
    <w:tmpl w:val="3A22B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976882"/>
    <w:multiLevelType w:val="hybridMultilevel"/>
    <w:tmpl w:val="29D400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5F4A73"/>
    <w:multiLevelType w:val="hybridMultilevel"/>
    <w:tmpl w:val="D1C85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07143A"/>
    <w:multiLevelType w:val="hybridMultilevel"/>
    <w:tmpl w:val="86748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881D96"/>
    <w:multiLevelType w:val="multilevel"/>
    <w:tmpl w:val="810ACCB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F472B6C"/>
    <w:multiLevelType w:val="hybridMultilevel"/>
    <w:tmpl w:val="575CE1F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1"/>
  </w:num>
  <w:num w:numId="3">
    <w:abstractNumId w:val="1"/>
  </w:num>
  <w:num w:numId="4">
    <w:abstractNumId w:val="8"/>
  </w:num>
  <w:num w:numId="5">
    <w:abstractNumId w:val="17"/>
  </w:num>
  <w:num w:numId="6">
    <w:abstractNumId w:val="2"/>
  </w:num>
  <w:num w:numId="7">
    <w:abstractNumId w:val="5"/>
  </w:num>
  <w:num w:numId="8">
    <w:abstractNumId w:val="7"/>
  </w:num>
  <w:num w:numId="9">
    <w:abstractNumId w:val="21"/>
  </w:num>
  <w:num w:numId="10">
    <w:abstractNumId w:val="13"/>
  </w:num>
  <w:num w:numId="11">
    <w:abstractNumId w:val="0"/>
  </w:num>
  <w:num w:numId="12">
    <w:abstractNumId w:val="18"/>
  </w:num>
  <w:num w:numId="13">
    <w:abstractNumId w:val="9"/>
  </w:num>
  <w:num w:numId="14">
    <w:abstractNumId w:val="10"/>
  </w:num>
  <w:num w:numId="15">
    <w:abstractNumId w:val="4"/>
  </w:num>
  <w:num w:numId="16">
    <w:abstractNumId w:val="3"/>
  </w:num>
  <w:num w:numId="17">
    <w:abstractNumId w:val="20"/>
  </w:num>
  <w:num w:numId="18">
    <w:abstractNumId w:val="12"/>
  </w:num>
  <w:num w:numId="19">
    <w:abstractNumId w:val="15"/>
  </w:num>
  <w:num w:numId="20">
    <w:abstractNumId w:val="6"/>
  </w:num>
  <w:num w:numId="21">
    <w:abstractNumId w:val="22"/>
  </w:num>
  <w:num w:numId="22">
    <w:abstractNumId w:val="23"/>
  </w:num>
  <w:num w:numId="23">
    <w:abstractNumId w:val="1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287"/>
    <w:rsid w:val="00003EA6"/>
    <w:rsid w:val="0001509D"/>
    <w:rsid w:val="0002605A"/>
    <w:rsid w:val="00052AA6"/>
    <w:rsid w:val="0008023D"/>
    <w:rsid w:val="000851E7"/>
    <w:rsid w:val="00085BA0"/>
    <w:rsid w:val="000A35B9"/>
    <w:rsid w:val="000A6F32"/>
    <w:rsid w:val="000B2E76"/>
    <w:rsid w:val="000C78AA"/>
    <w:rsid w:val="000E1F94"/>
    <w:rsid w:val="000E5BA5"/>
    <w:rsid w:val="0012150C"/>
    <w:rsid w:val="0012553F"/>
    <w:rsid w:val="00133F0D"/>
    <w:rsid w:val="00133FBF"/>
    <w:rsid w:val="001342A2"/>
    <w:rsid w:val="00160A8E"/>
    <w:rsid w:val="00166CE6"/>
    <w:rsid w:val="0017174D"/>
    <w:rsid w:val="00172EAB"/>
    <w:rsid w:val="001738DE"/>
    <w:rsid w:val="00180B7B"/>
    <w:rsid w:val="0019097D"/>
    <w:rsid w:val="00190CFD"/>
    <w:rsid w:val="00194875"/>
    <w:rsid w:val="001A3AED"/>
    <w:rsid w:val="001D20F0"/>
    <w:rsid w:val="001E5FBF"/>
    <w:rsid w:val="001E67CB"/>
    <w:rsid w:val="002029BF"/>
    <w:rsid w:val="002126D6"/>
    <w:rsid w:val="002239DA"/>
    <w:rsid w:val="0023773B"/>
    <w:rsid w:val="00251C07"/>
    <w:rsid w:val="00271AAF"/>
    <w:rsid w:val="00271BED"/>
    <w:rsid w:val="0028560A"/>
    <w:rsid w:val="002A4E12"/>
    <w:rsid w:val="002B71FB"/>
    <w:rsid w:val="002B7261"/>
    <w:rsid w:val="002C53E2"/>
    <w:rsid w:val="002D101B"/>
    <w:rsid w:val="002D1933"/>
    <w:rsid w:val="002E2EBD"/>
    <w:rsid w:val="003327B7"/>
    <w:rsid w:val="00377DAB"/>
    <w:rsid w:val="00382B05"/>
    <w:rsid w:val="00383C5C"/>
    <w:rsid w:val="00387919"/>
    <w:rsid w:val="003E23F1"/>
    <w:rsid w:val="003E5634"/>
    <w:rsid w:val="0040360E"/>
    <w:rsid w:val="0041750A"/>
    <w:rsid w:val="004433A9"/>
    <w:rsid w:val="00447C75"/>
    <w:rsid w:val="00464E38"/>
    <w:rsid w:val="004660FE"/>
    <w:rsid w:val="00495775"/>
    <w:rsid w:val="004E6E25"/>
    <w:rsid w:val="00502078"/>
    <w:rsid w:val="0053228E"/>
    <w:rsid w:val="00532DBB"/>
    <w:rsid w:val="00541CD2"/>
    <w:rsid w:val="00552AA1"/>
    <w:rsid w:val="00554C4D"/>
    <w:rsid w:val="005626F9"/>
    <w:rsid w:val="00571455"/>
    <w:rsid w:val="0057701A"/>
    <w:rsid w:val="00590166"/>
    <w:rsid w:val="005A1EA1"/>
    <w:rsid w:val="005C597A"/>
    <w:rsid w:val="005E2F5C"/>
    <w:rsid w:val="005E3CAA"/>
    <w:rsid w:val="00600287"/>
    <w:rsid w:val="0060055A"/>
    <w:rsid w:val="00606E0E"/>
    <w:rsid w:val="006178EC"/>
    <w:rsid w:val="00622EB2"/>
    <w:rsid w:val="006325AB"/>
    <w:rsid w:val="00677E75"/>
    <w:rsid w:val="00697D09"/>
    <w:rsid w:val="006A3ABF"/>
    <w:rsid w:val="006D53F2"/>
    <w:rsid w:val="006D7F1C"/>
    <w:rsid w:val="006F14F2"/>
    <w:rsid w:val="006F17C7"/>
    <w:rsid w:val="007056AF"/>
    <w:rsid w:val="00737F0E"/>
    <w:rsid w:val="00741F33"/>
    <w:rsid w:val="00745CC7"/>
    <w:rsid w:val="00752711"/>
    <w:rsid w:val="007533EB"/>
    <w:rsid w:val="0075639F"/>
    <w:rsid w:val="00760F30"/>
    <w:rsid w:val="0076622D"/>
    <w:rsid w:val="00781C92"/>
    <w:rsid w:val="007902B4"/>
    <w:rsid w:val="00797980"/>
    <w:rsid w:val="007C32F2"/>
    <w:rsid w:val="007C3628"/>
    <w:rsid w:val="007C6E76"/>
    <w:rsid w:val="007F4F9F"/>
    <w:rsid w:val="0080191A"/>
    <w:rsid w:val="00801FE9"/>
    <w:rsid w:val="00811B96"/>
    <w:rsid w:val="008131D2"/>
    <w:rsid w:val="00822A5E"/>
    <w:rsid w:val="00831BE9"/>
    <w:rsid w:val="00844D83"/>
    <w:rsid w:val="0084631A"/>
    <w:rsid w:val="008553DC"/>
    <w:rsid w:val="008564BB"/>
    <w:rsid w:val="008D59E6"/>
    <w:rsid w:val="008E54BC"/>
    <w:rsid w:val="00926F90"/>
    <w:rsid w:val="00933AFF"/>
    <w:rsid w:val="00942AC8"/>
    <w:rsid w:val="00942E39"/>
    <w:rsid w:val="00947A87"/>
    <w:rsid w:val="00973BF1"/>
    <w:rsid w:val="009B2D6A"/>
    <w:rsid w:val="009F4427"/>
    <w:rsid w:val="00A20F51"/>
    <w:rsid w:val="00A258A0"/>
    <w:rsid w:val="00A50320"/>
    <w:rsid w:val="00A66875"/>
    <w:rsid w:val="00A71667"/>
    <w:rsid w:val="00A83ACD"/>
    <w:rsid w:val="00A83E39"/>
    <w:rsid w:val="00A90252"/>
    <w:rsid w:val="00A97D13"/>
    <w:rsid w:val="00AB58AE"/>
    <w:rsid w:val="00AC3D4E"/>
    <w:rsid w:val="00AE3FB0"/>
    <w:rsid w:val="00AF2C18"/>
    <w:rsid w:val="00AF719E"/>
    <w:rsid w:val="00B0465D"/>
    <w:rsid w:val="00B05A71"/>
    <w:rsid w:val="00B5393E"/>
    <w:rsid w:val="00B717A7"/>
    <w:rsid w:val="00B73029"/>
    <w:rsid w:val="00B73EC9"/>
    <w:rsid w:val="00B73FE9"/>
    <w:rsid w:val="00B768FC"/>
    <w:rsid w:val="00B7701E"/>
    <w:rsid w:val="00B82DB3"/>
    <w:rsid w:val="00BA4C4B"/>
    <w:rsid w:val="00BB597E"/>
    <w:rsid w:val="00BB5A4D"/>
    <w:rsid w:val="00BC4AF1"/>
    <w:rsid w:val="00BE3E02"/>
    <w:rsid w:val="00C07A69"/>
    <w:rsid w:val="00C10796"/>
    <w:rsid w:val="00C11034"/>
    <w:rsid w:val="00C169F0"/>
    <w:rsid w:val="00C31558"/>
    <w:rsid w:val="00C50062"/>
    <w:rsid w:val="00C5430A"/>
    <w:rsid w:val="00C8488F"/>
    <w:rsid w:val="00CA4F66"/>
    <w:rsid w:val="00CA6CB2"/>
    <w:rsid w:val="00CA7B81"/>
    <w:rsid w:val="00CF3591"/>
    <w:rsid w:val="00D22B0C"/>
    <w:rsid w:val="00D239C0"/>
    <w:rsid w:val="00D30068"/>
    <w:rsid w:val="00D4446F"/>
    <w:rsid w:val="00D81A47"/>
    <w:rsid w:val="00D84A21"/>
    <w:rsid w:val="00D92821"/>
    <w:rsid w:val="00D95537"/>
    <w:rsid w:val="00DA4C93"/>
    <w:rsid w:val="00DC5884"/>
    <w:rsid w:val="00DF23C9"/>
    <w:rsid w:val="00DF7534"/>
    <w:rsid w:val="00E13131"/>
    <w:rsid w:val="00E273C3"/>
    <w:rsid w:val="00E37569"/>
    <w:rsid w:val="00E934E3"/>
    <w:rsid w:val="00E936BA"/>
    <w:rsid w:val="00F03DDF"/>
    <w:rsid w:val="00F448FD"/>
    <w:rsid w:val="00F94686"/>
    <w:rsid w:val="00FA5F80"/>
    <w:rsid w:val="00FE0F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7890"/>
  <w15:docId w15:val="{CA6E0D07-C2E2-404F-A96D-CF4F451A7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287"/>
    <w:pPr>
      <w:spacing w:after="0" w:line="240" w:lineRule="auto"/>
    </w:pPr>
    <w:rPr>
      <w:rFonts w:ascii="Times" w:eastAsia="Times" w:hAnsi="Times" w:cs="Times New Roman"/>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287"/>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600287"/>
    <w:rPr>
      <w:rFonts w:ascii="Tahoma" w:hAnsi="Tahoma" w:cs="Tahoma"/>
      <w:sz w:val="16"/>
      <w:szCs w:val="16"/>
    </w:rPr>
  </w:style>
  <w:style w:type="paragraph" w:styleId="Header">
    <w:name w:val="header"/>
    <w:basedOn w:val="Normal"/>
    <w:link w:val="HeaderChar"/>
    <w:uiPriority w:val="99"/>
    <w:unhideWhenUsed/>
    <w:rsid w:val="00600287"/>
    <w:pPr>
      <w:tabs>
        <w:tab w:val="center" w:pos="4153"/>
        <w:tab w:val="right" w:pos="830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600287"/>
  </w:style>
  <w:style w:type="paragraph" w:styleId="Footer">
    <w:name w:val="footer"/>
    <w:basedOn w:val="Normal"/>
    <w:link w:val="FooterChar"/>
    <w:uiPriority w:val="99"/>
    <w:unhideWhenUsed/>
    <w:rsid w:val="00600287"/>
    <w:pPr>
      <w:tabs>
        <w:tab w:val="center" w:pos="4153"/>
        <w:tab w:val="right" w:pos="830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00287"/>
  </w:style>
  <w:style w:type="paragraph" w:styleId="Subtitle">
    <w:name w:val="Subtitle"/>
    <w:basedOn w:val="Normal"/>
    <w:link w:val="SubtitleChar"/>
    <w:qFormat/>
    <w:rsid w:val="00606E0E"/>
    <w:rPr>
      <w:rFonts w:ascii="Arial" w:hAnsi="Arial"/>
      <w:b/>
      <w:lang w:eastAsia="en-US"/>
    </w:rPr>
  </w:style>
  <w:style w:type="character" w:customStyle="1" w:styleId="SubtitleChar">
    <w:name w:val="Subtitle Char"/>
    <w:basedOn w:val="DefaultParagraphFont"/>
    <w:link w:val="Subtitle"/>
    <w:rsid w:val="00606E0E"/>
    <w:rPr>
      <w:rFonts w:ascii="Arial" w:eastAsia="Times" w:hAnsi="Arial" w:cs="Times New Roman"/>
      <w:b/>
      <w:sz w:val="20"/>
      <w:szCs w:val="20"/>
      <w:lang w:val="fr-FR"/>
    </w:rPr>
  </w:style>
  <w:style w:type="paragraph" w:styleId="ListParagraph">
    <w:name w:val="List Paragraph"/>
    <w:basedOn w:val="Normal"/>
    <w:uiPriority w:val="34"/>
    <w:qFormat/>
    <w:rsid w:val="00F03DDF"/>
    <w:pPr>
      <w:ind w:left="720"/>
      <w:contextualSpacing/>
    </w:pPr>
  </w:style>
  <w:style w:type="table" w:styleId="TableGrid">
    <w:name w:val="Table Grid"/>
    <w:basedOn w:val="TableNormal"/>
    <w:uiPriority w:val="59"/>
    <w:rsid w:val="00781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60FE"/>
    <w:rPr>
      <w:color w:val="0000FF" w:themeColor="hyperlink"/>
      <w:u w:val="single"/>
    </w:rPr>
  </w:style>
  <w:style w:type="character" w:customStyle="1" w:styleId="fontstyle01">
    <w:name w:val="fontstyle01"/>
    <w:basedOn w:val="DefaultParagraphFont"/>
    <w:rsid w:val="00933AFF"/>
    <w:rPr>
      <w:rFonts w:ascii="Arial" w:hAnsi="Arial" w:cs="Arial" w:hint="default"/>
      <w:b/>
      <w:bCs/>
      <w:i w:val="0"/>
      <w:iCs w:val="0"/>
      <w:color w:val="000000"/>
      <w:sz w:val="20"/>
      <w:szCs w:val="20"/>
    </w:rPr>
  </w:style>
  <w:style w:type="character" w:customStyle="1" w:styleId="fontstyle21">
    <w:name w:val="fontstyle21"/>
    <w:basedOn w:val="DefaultParagraphFont"/>
    <w:rsid w:val="00933AFF"/>
    <w:rPr>
      <w:rFonts w:ascii="Arial" w:hAnsi="Arial" w:cs="Arial" w:hint="default"/>
      <w:b w:val="0"/>
      <w:bCs w:val="0"/>
      <w:i w:val="0"/>
      <w:iCs w:val="0"/>
      <w:color w:val="000000"/>
      <w:sz w:val="20"/>
      <w:szCs w:val="20"/>
    </w:rPr>
  </w:style>
  <w:style w:type="character" w:customStyle="1" w:styleId="fontstyle31">
    <w:name w:val="fontstyle31"/>
    <w:basedOn w:val="DefaultParagraphFont"/>
    <w:rsid w:val="00933AFF"/>
    <w:rPr>
      <w:rFonts w:ascii="Arial Narrow" w:hAnsi="Arial Narrow" w:hint="default"/>
      <w:b/>
      <w:bCs/>
      <w:i w:val="0"/>
      <w:iCs w:val="0"/>
      <w:color w:val="000000"/>
      <w:sz w:val="22"/>
      <w:szCs w:val="22"/>
    </w:rPr>
  </w:style>
  <w:style w:type="character" w:customStyle="1" w:styleId="fontstyle41">
    <w:name w:val="fontstyle41"/>
    <w:basedOn w:val="DefaultParagraphFont"/>
    <w:rsid w:val="00933AFF"/>
    <w:rPr>
      <w:rFonts w:ascii="Arial Narrow" w:hAnsi="Arial Narrow" w:hint="default"/>
      <w:b w:val="0"/>
      <w:bCs w:val="0"/>
      <w:i w:val="0"/>
      <w:iCs w:val="0"/>
      <w:color w:val="000000"/>
      <w:sz w:val="22"/>
      <w:szCs w:val="22"/>
    </w:rPr>
  </w:style>
  <w:style w:type="paragraph" w:styleId="NormalWeb">
    <w:name w:val="Normal (Web)"/>
    <w:basedOn w:val="Normal"/>
    <w:uiPriority w:val="99"/>
    <w:semiHidden/>
    <w:unhideWhenUsed/>
    <w:rsid w:val="002B7261"/>
    <w:pPr>
      <w:spacing w:before="100" w:beforeAutospacing="1" w:after="100" w:afterAutospacing="1"/>
    </w:pPr>
    <w:rPr>
      <w:rFonts w:ascii="Times New Roman" w:eastAsia="Times New Roman" w:hAnsi="Times New Roman"/>
      <w:sz w:val="24"/>
      <w:szCs w:val="24"/>
      <w:lang w:val="en-US" w:eastAsia="en-US"/>
    </w:rPr>
  </w:style>
  <w:style w:type="character" w:styleId="CommentReference">
    <w:name w:val="annotation reference"/>
    <w:basedOn w:val="DefaultParagraphFont"/>
    <w:uiPriority w:val="99"/>
    <w:unhideWhenUsed/>
    <w:rsid w:val="00B82DB3"/>
    <w:rPr>
      <w:sz w:val="16"/>
      <w:szCs w:val="16"/>
    </w:rPr>
  </w:style>
  <w:style w:type="paragraph" w:styleId="CommentText">
    <w:name w:val="annotation text"/>
    <w:basedOn w:val="Normal"/>
    <w:link w:val="CommentTextChar"/>
    <w:uiPriority w:val="99"/>
    <w:unhideWhenUsed/>
    <w:rsid w:val="00B82DB3"/>
  </w:style>
  <w:style w:type="character" w:customStyle="1" w:styleId="CommentTextChar">
    <w:name w:val="Comment Text Char"/>
    <w:basedOn w:val="DefaultParagraphFont"/>
    <w:link w:val="CommentText"/>
    <w:uiPriority w:val="99"/>
    <w:rsid w:val="00B82DB3"/>
    <w:rPr>
      <w:rFonts w:ascii="Times" w:eastAsia="Times" w:hAnsi="Times"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B82DB3"/>
    <w:rPr>
      <w:b/>
      <w:bCs/>
    </w:rPr>
  </w:style>
  <w:style w:type="character" w:customStyle="1" w:styleId="CommentSubjectChar">
    <w:name w:val="Comment Subject Char"/>
    <w:basedOn w:val="CommentTextChar"/>
    <w:link w:val="CommentSubject"/>
    <w:uiPriority w:val="99"/>
    <w:semiHidden/>
    <w:rsid w:val="00B82DB3"/>
    <w:rPr>
      <w:rFonts w:ascii="Times" w:eastAsia="Times" w:hAnsi="Times" w:cs="Times New Roman"/>
      <w:b/>
      <w:bCs/>
      <w:sz w:val="20"/>
      <w:szCs w:val="20"/>
      <w:lang w:eastAsia="fr-FR"/>
    </w:rPr>
  </w:style>
  <w:style w:type="character" w:styleId="Strong">
    <w:name w:val="Strong"/>
    <w:basedOn w:val="DefaultParagraphFont"/>
    <w:uiPriority w:val="22"/>
    <w:qFormat/>
    <w:rsid w:val="0060055A"/>
    <w:rPr>
      <w:b/>
      <w:bCs/>
    </w:rPr>
  </w:style>
  <w:style w:type="paragraph" w:styleId="Title">
    <w:name w:val="Title"/>
    <w:basedOn w:val="Normal"/>
    <w:next w:val="Normal"/>
    <w:link w:val="TitleChar"/>
    <w:uiPriority w:val="10"/>
    <w:qFormat/>
    <w:rsid w:val="000B2E76"/>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0B2E7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98854">
      <w:bodyDiv w:val="1"/>
      <w:marLeft w:val="0"/>
      <w:marRight w:val="0"/>
      <w:marTop w:val="0"/>
      <w:marBottom w:val="0"/>
      <w:divBdr>
        <w:top w:val="none" w:sz="0" w:space="0" w:color="auto"/>
        <w:left w:val="none" w:sz="0" w:space="0" w:color="auto"/>
        <w:bottom w:val="none" w:sz="0" w:space="0" w:color="auto"/>
        <w:right w:val="none" w:sz="0" w:space="0" w:color="auto"/>
      </w:divBdr>
    </w:div>
    <w:div w:id="334697304">
      <w:bodyDiv w:val="1"/>
      <w:marLeft w:val="0"/>
      <w:marRight w:val="0"/>
      <w:marTop w:val="0"/>
      <w:marBottom w:val="0"/>
      <w:divBdr>
        <w:top w:val="none" w:sz="0" w:space="0" w:color="auto"/>
        <w:left w:val="none" w:sz="0" w:space="0" w:color="auto"/>
        <w:bottom w:val="none" w:sz="0" w:space="0" w:color="auto"/>
        <w:right w:val="none" w:sz="0" w:space="0" w:color="auto"/>
      </w:divBdr>
    </w:div>
    <w:div w:id="579565421">
      <w:bodyDiv w:val="1"/>
      <w:marLeft w:val="0"/>
      <w:marRight w:val="0"/>
      <w:marTop w:val="0"/>
      <w:marBottom w:val="0"/>
      <w:divBdr>
        <w:top w:val="none" w:sz="0" w:space="0" w:color="auto"/>
        <w:left w:val="none" w:sz="0" w:space="0" w:color="auto"/>
        <w:bottom w:val="none" w:sz="0" w:space="0" w:color="auto"/>
        <w:right w:val="none" w:sz="0" w:space="0" w:color="auto"/>
      </w:divBdr>
    </w:div>
    <w:div w:id="600458564">
      <w:bodyDiv w:val="1"/>
      <w:marLeft w:val="0"/>
      <w:marRight w:val="0"/>
      <w:marTop w:val="0"/>
      <w:marBottom w:val="0"/>
      <w:divBdr>
        <w:top w:val="none" w:sz="0" w:space="0" w:color="auto"/>
        <w:left w:val="none" w:sz="0" w:space="0" w:color="auto"/>
        <w:bottom w:val="none" w:sz="0" w:space="0" w:color="auto"/>
        <w:right w:val="none" w:sz="0" w:space="0" w:color="auto"/>
      </w:divBdr>
    </w:div>
    <w:div w:id="617370059">
      <w:bodyDiv w:val="1"/>
      <w:marLeft w:val="0"/>
      <w:marRight w:val="0"/>
      <w:marTop w:val="0"/>
      <w:marBottom w:val="0"/>
      <w:divBdr>
        <w:top w:val="none" w:sz="0" w:space="0" w:color="auto"/>
        <w:left w:val="none" w:sz="0" w:space="0" w:color="auto"/>
        <w:bottom w:val="none" w:sz="0" w:space="0" w:color="auto"/>
        <w:right w:val="none" w:sz="0" w:space="0" w:color="auto"/>
      </w:divBdr>
    </w:div>
    <w:div w:id="820931199">
      <w:bodyDiv w:val="1"/>
      <w:marLeft w:val="0"/>
      <w:marRight w:val="0"/>
      <w:marTop w:val="0"/>
      <w:marBottom w:val="0"/>
      <w:divBdr>
        <w:top w:val="none" w:sz="0" w:space="0" w:color="auto"/>
        <w:left w:val="none" w:sz="0" w:space="0" w:color="auto"/>
        <w:bottom w:val="none" w:sz="0" w:space="0" w:color="auto"/>
        <w:right w:val="none" w:sz="0" w:space="0" w:color="auto"/>
      </w:divBdr>
    </w:div>
    <w:div w:id="871302514">
      <w:bodyDiv w:val="1"/>
      <w:marLeft w:val="0"/>
      <w:marRight w:val="0"/>
      <w:marTop w:val="0"/>
      <w:marBottom w:val="0"/>
      <w:divBdr>
        <w:top w:val="none" w:sz="0" w:space="0" w:color="auto"/>
        <w:left w:val="none" w:sz="0" w:space="0" w:color="auto"/>
        <w:bottom w:val="none" w:sz="0" w:space="0" w:color="auto"/>
        <w:right w:val="none" w:sz="0" w:space="0" w:color="auto"/>
      </w:divBdr>
    </w:div>
    <w:div w:id="982737365">
      <w:bodyDiv w:val="1"/>
      <w:marLeft w:val="0"/>
      <w:marRight w:val="0"/>
      <w:marTop w:val="0"/>
      <w:marBottom w:val="0"/>
      <w:divBdr>
        <w:top w:val="none" w:sz="0" w:space="0" w:color="auto"/>
        <w:left w:val="none" w:sz="0" w:space="0" w:color="auto"/>
        <w:bottom w:val="none" w:sz="0" w:space="0" w:color="auto"/>
        <w:right w:val="none" w:sz="0" w:space="0" w:color="auto"/>
      </w:divBdr>
    </w:div>
    <w:div w:id="1136219818">
      <w:bodyDiv w:val="1"/>
      <w:marLeft w:val="0"/>
      <w:marRight w:val="0"/>
      <w:marTop w:val="0"/>
      <w:marBottom w:val="0"/>
      <w:divBdr>
        <w:top w:val="none" w:sz="0" w:space="0" w:color="auto"/>
        <w:left w:val="none" w:sz="0" w:space="0" w:color="auto"/>
        <w:bottom w:val="none" w:sz="0" w:space="0" w:color="auto"/>
        <w:right w:val="none" w:sz="0" w:space="0" w:color="auto"/>
      </w:divBdr>
    </w:div>
    <w:div w:id="1429739675">
      <w:bodyDiv w:val="1"/>
      <w:marLeft w:val="0"/>
      <w:marRight w:val="0"/>
      <w:marTop w:val="0"/>
      <w:marBottom w:val="0"/>
      <w:divBdr>
        <w:top w:val="none" w:sz="0" w:space="0" w:color="auto"/>
        <w:left w:val="none" w:sz="0" w:space="0" w:color="auto"/>
        <w:bottom w:val="none" w:sz="0" w:space="0" w:color="auto"/>
        <w:right w:val="none" w:sz="0" w:space="0" w:color="auto"/>
      </w:divBdr>
    </w:div>
    <w:div w:id="1445423254">
      <w:bodyDiv w:val="1"/>
      <w:marLeft w:val="0"/>
      <w:marRight w:val="0"/>
      <w:marTop w:val="0"/>
      <w:marBottom w:val="0"/>
      <w:divBdr>
        <w:top w:val="none" w:sz="0" w:space="0" w:color="auto"/>
        <w:left w:val="none" w:sz="0" w:space="0" w:color="auto"/>
        <w:bottom w:val="none" w:sz="0" w:space="0" w:color="auto"/>
        <w:right w:val="none" w:sz="0" w:space="0" w:color="auto"/>
      </w:divBdr>
    </w:div>
    <w:div w:id="1458375754">
      <w:bodyDiv w:val="1"/>
      <w:marLeft w:val="0"/>
      <w:marRight w:val="0"/>
      <w:marTop w:val="0"/>
      <w:marBottom w:val="0"/>
      <w:divBdr>
        <w:top w:val="none" w:sz="0" w:space="0" w:color="auto"/>
        <w:left w:val="none" w:sz="0" w:space="0" w:color="auto"/>
        <w:bottom w:val="none" w:sz="0" w:space="0" w:color="auto"/>
        <w:right w:val="none" w:sz="0" w:space="0" w:color="auto"/>
      </w:divBdr>
    </w:div>
    <w:div w:id="1535653132">
      <w:bodyDiv w:val="1"/>
      <w:marLeft w:val="0"/>
      <w:marRight w:val="0"/>
      <w:marTop w:val="0"/>
      <w:marBottom w:val="0"/>
      <w:divBdr>
        <w:top w:val="none" w:sz="0" w:space="0" w:color="auto"/>
        <w:left w:val="none" w:sz="0" w:space="0" w:color="auto"/>
        <w:bottom w:val="none" w:sz="0" w:space="0" w:color="auto"/>
        <w:right w:val="none" w:sz="0" w:space="0" w:color="auto"/>
      </w:divBdr>
    </w:div>
    <w:div w:id="1542786970">
      <w:bodyDiv w:val="1"/>
      <w:marLeft w:val="0"/>
      <w:marRight w:val="0"/>
      <w:marTop w:val="0"/>
      <w:marBottom w:val="0"/>
      <w:divBdr>
        <w:top w:val="none" w:sz="0" w:space="0" w:color="auto"/>
        <w:left w:val="none" w:sz="0" w:space="0" w:color="auto"/>
        <w:bottom w:val="none" w:sz="0" w:space="0" w:color="auto"/>
        <w:right w:val="none" w:sz="0" w:space="0" w:color="auto"/>
      </w:divBdr>
    </w:div>
    <w:div w:id="1660763765">
      <w:bodyDiv w:val="1"/>
      <w:marLeft w:val="0"/>
      <w:marRight w:val="0"/>
      <w:marTop w:val="0"/>
      <w:marBottom w:val="0"/>
      <w:divBdr>
        <w:top w:val="none" w:sz="0" w:space="0" w:color="auto"/>
        <w:left w:val="none" w:sz="0" w:space="0" w:color="auto"/>
        <w:bottom w:val="none" w:sz="0" w:space="0" w:color="auto"/>
        <w:right w:val="none" w:sz="0" w:space="0" w:color="auto"/>
      </w:divBdr>
    </w:div>
    <w:div w:id="1688798303">
      <w:bodyDiv w:val="1"/>
      <w:marLeft w:val="0"/>
      <w:marRight w:val="0"/>
      <w:marTop w:val="0"/>
      <w:marBottom w:val="0"/>
      <w:divBdr>
        <w:top w:val="none" w:sz="0" w:space="0" w:color="auto"/>
        <w:left w:val="none" w:sz="0" w:space="0" w:color="auto"/>
        <w:bottom w:val="none" w:sz="0" w:space="0" w:color="auto"/>
        <w:right w:val="none" w:sz="0" w:space="0" w:color="auto"/>
      </w:divBdr>
    </w:div>
    <w:div w:id="1690260012">
      <w:bodyDiv w:val="1"/>
      <w:marLeft w:val="0"/>
      <w:marRight w:val="0"/>
      <w:marTop w:val="0"/>
      <w:marBottom w:val="0"/>
      <w:divBdr>
        <w:top w:val="none" w:sz="0" w:space="0" w:color="auto"/>
        <w:left w:val="none" w:sz="0" w:space="0" w:color="auto"/>
        <w:bottom w:val="none" w:sz="0" w:space="0" w:color="auto"/>
        <w:right w:val="none" w:sz="0" w:space="0" w:color="auto"/>
      </w:divBdr>
    </w:div>
    <w:div w:id="2126541111">
      <w:bodyDiv w:val="1"/>
      <w:marLeft w:val="0"/>
      <w:marRight w:val="0"/>
      <w:marTop w:val="0"/>
      <w:marBottom w:val="0"/>
      <w:divBdr>
        <w:top w:val="none" w:sz="0" w:space="0" w:color="auto"/>
        <w:left w:val="none" w:sz="0" w:space="0" w:color="auto"/>
        <w:bottom w:val="none" w:sz="0" w:space="0" w:color="auto"/>
        <w:right w:val="none" w:sz="0" w:space="0" w:color="auto"/>
      </w:divBdr>
    </w:div>
    <w:div w:id="214068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5F55BA31DEA544AFEF12CC0A3A3FFC" ma:contentTypeVersion="19" ma:contentTypeDescription="Create a new document." ma:contentTypeScope="" ma:versionID="f9bde5135d17347e1c666725b040561a">
  <xsd:schema xmlns:xsd="http://www.w3.org/2001/XMLSchema" xmlns:xs="http://www.w3.org/2001/XMLSchema" xmlns:p="http://schemas.microsoft.com/office/2006/metadata/properties" xmlns:ns2="4a13f769-b08e-425d-bb21-c74fabca73ad" xmlns:ns3="e2961878-9f94-47ed-8ef5-aba470a3f473" targetNamespace="http://schemas.microsoft.com/office/2006/metadata/properties" ma:root="true" ma:fieldsID="82d494dd9b33b9a11512a331ba176aca" ns2:_="" ns3:_="">
    <xsd:import namespace="4a13f769-b08e-425d-bb21-c74fabca73ad"/>
    <xsd:import namespace="e2961878-9f94-47ed-8ef5-aba470a3f4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ink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3f769-b08e-425d-bb21-c74fabca7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inks" ma:index="19" nillable="true" ma:displayName="Link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433bcb-a7a7-4264-b7b1-2c1ee144db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961878-9f94-47ed-8ef5-aba470a3f4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690711-7be0-4f83-886a-62cf7241756c}" ma:internalName="TaxCatchAll" ma:showField="CatchAllData" ma:web="e2961878-9f94-47ed-8ef5-aba470a3f4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961878-9f94-47ed-8ef5-aba470a3f473" xsi:nil="true"/>
    <lcf76f155ced4ddcb4097134ff3c332f xmlns="4a13f769-b08e-425d-bb21-c74fabca73ad">
      <Terms xmlns="http://schemas.microsoft.com/office/infopath/2007/PartnerControls"/>
    </lcf76f155ced4ddcb4097134ff3c332f>
    <Links xmlns="4a13f769-b08e-425d-bb21-c74fabca73ad">
      <Url xsi:nil="true"/>
      <Description xsi:nil="true"/>
    </Links>
  </documentManagement>
</p:properties>
</file>

<file path=customXml/itemProps1.xml><?xml version="1.0" encoding="utf-8"?>
<ds:datastoreItem xmlns:ds="http://schemas.openxmlformats.org/officeDocument/2006/customXml" ds:itemID="{ACEC0616-7ED2-443A-9848-DD7164C635C5}">
  <ds:schemaRefs>
    <ds:schemaRef ds:uri="http://schemas.openxmlformats.org/officeDocument/2006/bibliography"/>
  </ds:schemaRefs>
</ds:datastoreItem>
</file>

<file path=customXml/itemProps2.xml><?xml version="1.0" encoding="utf-8"?>
<ds:datastoreItem xmlns:ds="http://schemas.openxmlformats.org/officeDocument/2006/customXml" ds:itemID="{72FE7F28-2E95-474B-8595-91435677A402}"/>
</file>

<file path=customXml/itemProps3.xml><?xml version="1.0" encoding="utf-8"?>
<ds:datastoreItem xmlns:ds="http://schemas.openxmlformats.org/officeDocument/2006/customXml" ds:itemID="{C1CFDF52-728B-45C0-836C-1E3A83067802}"/>
</file>

<file path=customXml/itemProps4.xml><?xml version="1.0" encoding="utf-8"?>
<ds:datastoreItem xmlns:ds="http://schemas.openxmlformats.org/officeDocument/2006/customXml" ds:itemID="{3048972C-8956-4CB1-9815-D752F0B45083}"/>
</file>

<file path=docProps/app.xml><?xml version="1.0" encoding="utf-8"?>
<Properties xmlns="http://schemas.openxmlformats.org/officeDocument/2006/extended-properties" xmlns:vt="http://schemas.openxmlformats.org/officeDocument/2006/docPropsVTypes">
  <Template>Normal</Template>
  <TotalTime>1</TotalTime>
  <Pages>2</Pages>
  <Words>921</Words>
  <Characters>5254</Characters>
  <Application>Microsoft Office Word</Application>
  <DocSecurity>0</DocSecurity>
  <Lines>43</Lines>
  <Paragraphs>12</Paragraphs>
  <ScaleCrop>false</ScaleCrop>
  <HeadingPairs>
    <vt:vector size="6" baseType="variant">
      <vt:variant>
        <vt:lpstr>Title</vt:lpstr>
      </vt:variant>
      <vt:variant>
        <vt:i4>1</vt:i4>
      </vt:variant>
      <vt:variant>
        <vt:lpstr>Titre</vt:lpstr>
      </vt:variant>
      <vt:variant>
        <vt:i4>1</vt:i4>
      </vt:variant>
      <vt:variant>
        <vt:lpstr>العنوان</vt:lpstr>
      </vt:variant>
      <vt:variant>
        <vt:i4>1</vt:i4>
      </vt:variant>
    </vt:vector>
  </HeadingPairs>
  <TitlesOfParts>
    <vt:vector size="3" baseType="lpstr">
      <vt:lpstr/>
      <vt: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liny.suharlim@acted.org</dc:creator>
  <cp:lastModifiedBy>Saqib Farooq</cp:lastModifiedBy>
  <cp:revision>3</cp:revision>
  <cp:lastPrinted>2018-10-11T04:45:00Z</cp:lastPrinted>
  <dcterms:created xsi:type="dcterms:W3CDTF">2019-12-19T06:01:00Z</dcterms:created>
  <dcterms:modified xsi:type="dcterms:W3CDTF">2019-12-19T06:49:00Z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0x010100645F55BA31DEA544AFEF12CC0A3A3FFC</vt:lpwstr>
  </property>
</Properties>
</file>